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0007" w14:textId="77BF74AE" w:rsidR="00500F98" w:rsidRPr="008A0E2C" w:rsidRDefault="00731217" w:rsidP="00731217">
      <w:pPr>
        <w:pStyle w:val="Footer"/>
        <w:rPr>
          <w:rFonts w:asciiTheme="minorHAnsi" w:hAnsiTheme="minorHAnsi"/>
          <w:b w:val="0"/>
          <w:i w:val="0"/>
          <w:sz w:val="36"/>
        </w:rPr>
      </w:pPr>
      <w:r w:rsidRPr="00731217">
        <w:rPr>
          <w:rFonts w:asciiTheme="minorHAnsi" w:eastAsiaTheme="minorEastAsia" w:hAnsiTheme="minorHAnsi" w:cstheme="minorHAnsi"/>
          <w:i w:val="0"/>
          <w:color w:val="000000"/>
          <w:sz w:val="28"/>
          <w:szCs w:val="28"/>
          <w:lang w:val="en-NZ" w:eastAsia="en-US"/>
        </w:rPr>
        <w:t>PERSON SPECIFICATION</w:t>
      </w:r>
      <w:r>
        <w:rPr>
          <w:rFonts w:asciiTheme="minorHAnsi" w:hAnsiTheme="minorHAnsi"/>
          <w:b w:val="0"/>
          <w:i w:val="0"/>
          <w:sz w:val="36"/>
        </w:rPr>
        <w:tab/>
        <w:t xml:space="preserve">                                                 </w:t>
      </w:r>
      <w:r w:rsidR="00500F98" w:rsidRPr="008A0E2C">
        <w:rPr>
          <w:rFonts w:asciiTheme="minorHAnsi" w:hAnsiTheme="minorHAnsi"/>
          <w:b w:val="0"/>
          <w:i w:val="0"/>
          <w:noProof/>
          <w:sz w:val="36"/>
          <w:lang w:val="en-NZ" w:eastAsia="en-NZ"/>
        </w:rPr>
        <w:drawing>
          <wp:inline distT="0" distB="0" distL="0" distR="0" wp14:anchorId="1EF12B2A" wp14:editId="2511A1DB">
            <wp:extent cx="222885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CB6E0" w14:textId="77777777" w:rsidR="00ED190B" w:rsidRDefault="00ED190B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b/>
          <w:color w:val="000000"/>
          <w:sz w:val="28"/>
          <w:szCs w:val="28"/>
          <w:lang w:eastAsia="en-US"/>
        </w:rPr>
      </w:pPr>
    </w:p>
    <w:p w14:paraId="338D01C5" w14:textId="7B58F960" w:rsidR="005D73B4" w:rsidRDefault="005D73B4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DATE:</w:t>
      </w:r>
      <w:r w:rsidR="002A3061">
        <w:rPr>
          <w:rFonts w:cstheme="minorHAnsi"/>
          <w:b/>
          <w:color w:val="000000"/>
          <w:lang w:eastAsia="en-US"/>
        </w:rPr>
        <w:tab/>
      </w:r>
      <w:r w:rsidR="004B7429">
        <w:rPr>
          <w:rFonts w:cstheme="minorHAnsi"/>
          <w:color w:val="000000"/>
          <w:lang w:eastAsia="en-US"/>
        </w:rPr>
        <w:t>May</w:t>
      </w:r>
      <w:r w:rsidR="0093586A" w:rsidRPr="003F34D7">
        <w:rPr>
          <w:rFonts w:cstheme="minorHAnsi"/>
          <w:color w:val="000000"/>
          <w:lang w:eastAsia="en-US"/>
        </w:rPr>
        <w:t xml:space="preserve"> 202</w:t>
      </w:r>
      <w:r w:rsidR="004B7429">
        <w:rPr>
          <w:rFonts w:cstheme="minorHAnsi"/>
          <w:color w:val="000000"/>
          <w:lang w:eastAsia="en-US"/>
        </w:rPr>
        <w:t>5</w:t>
      </w:r>
    </w:p>
    <w:p w14:paraId="3780321E" w14:textId="77777777" w:rsidR="001B2997" w:rsidRPr="003F34D7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4389A374" w14:textId="7E4F7D7D" w:rsidR="005D73B4" w:rsidRDefault="005D73B4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POSITION:</w:t>
      </w:r>
      <w:r w:rsidR="002A3061">
        <w:rPr>
          <w:rFonts w:cstheme="minorHAnsi"/>
          <w:b/>
          <w:color w:val="000000"/>
          <w:lang w:eastAsia="en-US"/>
        </w:rPr>
        <w:tab/>
      </w:r>
      <w:r w:rsidRPr="003F34D7">
        <w:rPr>
          <w:rFonts w:cstheme="minorHAnsi"/>
          <w:color w:val="000000"/>
          <w:lang w:eastAsia="en-US"/>
        </w:rPr>
        <w:t>Teacher</w:t>
      </w:r>
      <w:r w:rsidR="000C331D">
        <w:rPr>
          <w:rFonts w:cstheme="minorHAnsi"/>
          <w:color w:val="000000"/>
          <w:lang w:eastAsia="en-US"/>
        </w:rPr>
        <w:t xml:space="preserve"> </w:t>
      </w:r>
      <w:r w:rsidR="000C331D" w:rsidRPr="003F34D7">
        <w:rPr>
          <w:rFonts w:cstheme="minorHAnsi"/>
          <w:color w:val="000000"/>
          <w:lang w:eastAsia="en-US"/>
        </w:rPr>
        <w:t>0.545</w:t>
      </w:r>
      <w:r w:rsidR="00510023">
        <w:rPr>
          <w:rFonts w:cstheme="minorHAnsi"/>
          <w:b/>
          <w:color w:val="000000"/>
          <w:lang w:eastAsia="en-US"/>
        </w:rPr>
        <w:t xml:space="preserve"> </w:t>
      </w:r>
      <w:r w:rsidRPr="003F34D7">
        <w:rPr>
          <w:rFonts w:cstheme="minorHAnsi"/>
          <w:color w:val="000000"/>
          <w:lang w:eastAsia="en-US"/>
        </w:rPr>
        <w:t>(</w:t>
      </w:r>
      <w:r w:rsidR="001E6973" w:rsidRPr="003F34D7">
        <w:rPr>
          <w:rFonts w:cstheme="minorHAnsi"/>
          <w:color w:val="000000"/>
          <w:lang w:eastAsia="en-US"/>
        </w:rPr>
        <w:t>11:30 – 2:30 contact time</w:t>
      </w:r>
      <w:r w:rsidR="00F7193C" w:rsidRPr="003F34D7">
        <w:rPr>
          <w:rFonts w:cstheme="minorHAnsi"/>
          <w:color w:val="000000"/>
          <w:lang w:eastAsia="en-US"/>
        </w:rPr>
        <w:t xml:space="preserve">) </w:t>
      </w:r>
    </w:p>
    <w:p w14:paraId="0E90A9F5" w14:textId="77777777" w:rsidR="001B2997" w:rsidRPr="003F34D7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b/>
          <w:color w:val="000000"/>
          <w:lang w:eastAsia="en-US"/>
        </w:rPr>
      </w:pPr>
    </w:p>
    <w:p w14:paraId="12507E86" w14:textId="465606AA" w:rsidR="005D73B4" w:rsidRDefault="005D73B4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SERVICE:</w:t>
      </w:r>
      <w:r w:rsidR="002A3061">
        <w:rPr>
          <w:rFonts w:cstheme="minorHAnsi"/>
          <w:b/>
          <w:color w:val="000000"/>
          <w:lang w:eastAsia="en-US"/>
        </w:rPr>
        <w:tab/>
      </w:r>
      <w:proofErr w:type="spellStart"/>
      <w:r w:rsidR="00353DDF" w:rsidRPr="003F34D7">
        <w:rPr>
          <w:rFonts w:cstheme="minorHAnsi"/>
          <w:color w:val="000000"/>
          <w:lang w:eastAsia="en-US"/>
        </w:rPr>
        <w:t>Kidsfirst</w:t>
      </w:r>
      <w:proofErr w:type="spellEnd"/>
      <w:r w:rsidR="00353DDF" w:rsidRPr="003F34D7">
        <w:rPr>
          <w:rFonts w:cstheme="minorHAnsi"/>
          <w:color w:val="000000"/>
          <w:lang w:eastAsia="en-US"/>
        </w:rPr>
        <w:t xml:space="preserve"> Kindergartens </w:t>
      </w:r>
      <w:r w:rsidR="009F56A3">
        <w:rPr>
          <w:rFonts w:cstheme="minorHAnsi"/>
          <w:color w:val="000000"/>
          <w:lang w:eastAsia="en-US"/>
        </w:rPr>
        <w:t>Burnham</w:t>
      </w:r>
    </w:p>
    <w:p w14:paraId="27B21621" w14:textId="77777777" w:rsidR="001B2997" w:rsidRPr="003F34D7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351284F1" w14:textId="7CB2B2D8" w:rsidR="005D73B4" w:rsidRDefault="005D73B4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ADDRESS:</w:t>
      </w:r>
      <w:r w:rsidR="002A3061">
        <w:rPr>
          <w:rFonts w:cstheme="minorHAnsi"/>
          <w:b/>
          <w:color w:val="000000"/>
          <w:lang w:eastAsia="en-US"/>
        </w:rPr>
        <w:tab/>
      </w:r>
      <w:r w:rsidR="001A614C">
        <w:rPr>
          <w:rFonts w:cstheme="minorHAnsi"/>
          <w:color w:val="000000"/>
          <w:lang w:eastAsia="en-US"/>
        </w:rPr>
        <w:t xml:space="preserve">16 </w:t>
      </w:r>
      <w:proofErr w:type="spellStart"/>
      <w:r w:rsidR="001A614C">
        <w:rPr>
          <w:rFonts w:cstheme="minorHAnsi"/>
          <w:color w:val="000000"/>
          <w:lang w:eastAsia="en-US"/>
        </w:rPr>
        <w:t>Ruru</w:t>
      </w:r>
      <w:proofErr w:type="spellEnd"/>
      <w:r w:rsidR="001A614C">
        <w:rPr>
          <w:rFonts w:cstheme="minorHAnsi"/>
          <w:color w:val="000000"/>
          <w:lang w:eastAsia="en-US"/>
        </w:rPr>
        <w:t xml:space="preserve"> </w:t>
      </w:r>
      <w:r w:rsidR="00742621">
        <w:rPr>
          <w:rFonts w:cstheme="minorHAnsi"/>
          <w:color w:val="000000"/>
          <w:lang w:eastAsia="en-US"/>
        </w:rPr>
        <w:t>Street, Burnham Camp, Burnham</w:t>
      </w:r>
    </w:p>
    <w:p w14:paraId="222D2ED4" w14:textId="77777777" w:rsidR="001B2997" w:rsidRPr="003F34D7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1BA52E7A" w14:textId="43A42A47" w:rsidR="001B2997" w:rsidRDefault="005B3E90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PHONE NUMBER:</w:t>
      </w:r>
      <w:r w:rsidR="002A3061">
        <w:rPr>
          <w:rFonts w:cstheme="minorHAnsi"/>
          <w:b/>
          <w:color w:val="000000"/>
          <w:lang w:eastAsia="en-US"/>
        </w:rPr>
        <w:tab/>
      </w:r>
      <w:r w:rsidR="002533E3" w:rsidRPr="003F34D7">
        <w:rPr>
          <w:rFonts w:cstheme="minorHAnsi"/>
          <w:color w:val="000000"/>
          <w:lang w:eastAsia="en-US"/>
        </w:rPr>
        <w:t>021</w:t>
      </w:r>
      <w:r w:rsidR="00EF425A" w:rsidRPr="003F34D7">
        <w:rPr>
          <w:rFonts w:cstheme="minorHAnsi"/>
          <w:color w:val="000000"/>
          <w:lang w:eastAsia="en-US"/>
        </w:rPr>
        <w:t xml:space="preserve"> </w:t>
      </w:r>
      <w:r w:rsidR="00742621">
        <w:rPr>
          <w:rFonts w:cstheme="minorHAnsi"/>
          <w:color w:val="000000"/>
          <w:lang w:eastAsia="en-US"/>
        </w:rPr>
        <w:t xml:space="preserve">740 </w:t>
      </w:r>
      <w:r w:rsidR="00DF74F2">
        <w:rPr>
          <w:rFonts w:cstheme="minorHAnsi"/>
          <w:color w:val="000000"/>
          <w:lang w:eastAsia="en-US"/>
        </w:rPr>
        <w:t>629</w:t>
      </w:r>
    </w:p>
    <w:p w14:paraId="22CD40FC" w14:textId="3A6A50A9" w:rsidR="005B3E90" w:rsidRPr="003F34D7" w:rsidRDefault="005B3E90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color w:val="000000"/>
          <w:lang w:eastAsia="en-US"/>
        </w:rPr>
        <w:tab/>
        <w:t xml:space="preserve">     </w:t>
      </w:r>
    </w:p>
    <w:p w14:paraId="3742D658" w14:textId="60BDB1E9" w:rsidR="005B3E90" w:rsidRPr="003F34D7" w:rsidRDefault="005B3E90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b/>
          <w:color w:val="000000"/>
          <w:lang w:eastAsia="en-US"/>
        </w:rPr>
        <w:t>CURRENT OPERATING ROLL:</w:t>
      </w:r>
      <w:r w:rsidR="002A3061">
        <w:rPr>
          <w:rFonts w:cstheme="minorHAnsi"/>
          <w:b/>
          <w:color w:val="000000"/>
          <w:lang w:eastAsia="en-US"/>
        </w:rPr>
        <w:tab/>
      </w:r>
      <w:r w:rsidRPr="003F34D7">
        <w:rPr>
          <w:rFonts w:cstheme="minorHAnsi"/>
          <w:color w:val="000000"/>
          <w:lang w:eastAsia="en-US"/>
        </w:rPr>
        <w:t xml:space="preserve">Full Day Kindergarten 8.30am - 2.30pm  </w:t>
      </w:r>
    </w:p>
    <w:p w14:paraId="2282D61D" w14:textId="1567973B" w:rsidR="005D73B4" w:rsidRDefault="005B3E90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  <w:r w:rsidRPr="003F34D7">
        <w:rPr>
          <w:rFonts w:cstheme="minorHAnsi"/>
          <w:color w:val="000000"/>
          <w:lang w:eastAsia="en-US"/>
        </w:rPr>
        <w:tab/>
        <w:t xml:space="preserve">Current roll </w:t>
      </w:r>
      <w:r w:rsidR="00DF74F2">
        <w:rPr>
          <w:rFonts w:cstheme="minorHAnsi"/>
          <w:color w:val="000000"/>
          <w:lang w:eastAsia="en-US"/>
        </w:rPr>
        <w:t>30</w:t>
      </w:r>
      <w:r w:rsidR="009073D2">
        <w:rPr>
          <w:rFonts w:cstheme="minorHAnsi"/>
          <w:color w:val="000000"/>
          <w:lang w:eastAsia="en-US"/>
        </w:rPr>
        <w:t>:30</w:t>
      </w:r>
    </w:p>
    <w:p w14:paraId="085B7087" w14:textId="77777777" w:rsidR="001B2997" w:rsidRPr="00411ABD" w:rsidRDefault="001B2997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14A56B5F" w14:textId="77777777" w:rsidR="00411ABD" w:rsidRPr="002A3061" w:rsidRDefault="00411ABD" w:rsidP="006A7A92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lang w:eastAsia="en-US"/>
        </w:rPr>
      </w:pPr>
    </w:p>
    <w:p w14:paraId="5564FAF7" w14:textId="77777777" w:rsidR="001D5C02" w:rsidRPr="004A0233" w:rsidRDefault="00500F98" w:rsidP="006A7A92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4A02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Description of </w:t>
      </w:r>
      <w:r w:rsidR="00100860" w:rsidRPr="004A02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and involvement in the </w:t>
      </w:r>
      <w:r w:rsidR="001D5C02" w:rsidRPr="004A02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community</w:t>
      </w:r>
      <w:r w:rsidRPr="004A023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3CEDFDD8" w14:textId="77777777" w:rsidR="003C07BE" w:rsidRPr="003C07BE" w:rsidRDefault="003C07BE" w:rsidP="006A7A92">
      <w:pPr>
        <w:pStyle w:val="Heading2"/>
        <w:rPr>
          <w:lang w:eastAsia="en-US"/>
        </w:rPr>
      </w:pPr>
    </w:p>
    <w:p w14:paraId="1DFCCA8C" w14:textId="3381C586" w:rsidR="00D531BE" w:rsidRPr="00E469E4" w:rsidRDefault="00D531BE" w:rsidP="006A7A92">
      <w:pPr>
        <w:pStyle w:val="Heading1"/>
        <w:tabs>
          <w:tab w:val="left" w:pos="3119"/>
          <w:tab w:val="left" w:pos="5954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469E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Kidsfirst</w:t>
      </w:r>
      <w:proofErr w:type="spellEnd"/>
      <w:r w:rsidRPr="00E469E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Kindergartens </w:t>
      </w:r>
      <w:r w:rsidR="009073D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Burnham</w:t>
      </w:r>
      <w:r w:rsidRPr="00E469E4">
        <w:rPr>
          <w:rFonts w:asciiTheme="minorHAnsi" w:hAnsiTheme="minorHAnsi" w:cstheme="minorHAnsi"/>
          <w:sz w:val="22"/>
          <w:szCs w:val="22"/>
        </w:rPr>
        <w:t xml:space="preserve"> is </w:t>
      </w:r>
      <w:r w:rsidR="00CF2EA5">
        <w:rPr>
          <w:rFonts w:asciiTheme="minorHAnsi" w:hAnsiTheme="minorHAnsi" w:cstheme="minorHAnsi"/>
          <w:sz w:val="22"/>
          <w:szCs w:val="22"/>
        </w:rPr>
        <w:t xml:space="preserve">situated in a quiet street alongside </w:t>
      </w:r>
      <w:r w:rsidR="00E07215">
        <w:rPr>
          <w:rFonts w:asciiTheme="minorHAnsi" w:hAnsiTheme="minorHAnsi" w:cstheme="minorHAnsi"/>
          <w:sz w:val="22"/>
          <w:szCs w:val="22"/>
        </w:rPr>
        <w:t xml:space="preserve">the Burnham Military Camp. </w:t>
      </w:r>
      <w:r w:rsidR="005C0926">
        <w:rPr>
          <w:rFonts w:asciiTheme="minorHAnsi" w:hAnsiTheme="minorHAnsi" w:cstheme="minorHAnsi"/>
          <w:sz w:val="22"/>
          <w:szCs w:val="22"/>
        </w:rPr>
        <w:t xml:space="preserve">There is a strong reciprocal relationship between the kindergarten and the Defence </w:t>
      </w:r>
      <w:proofErr w:type="gramStart"/>
      <w:r w:rsidR="005C0926">
        <w:rPr>
          <w:rFonts w:asciiTheme="minorHAnsi" w:hAnsiTheme="minorHAnsi" w:cstheme="minorHAnsi"/>
          <w:sz w:val="22"/>
          <w:szCs w:val="22"/>
        </w:rPr>
        <w:t>Force</w:t>
      </w:r>
      <w:proofErr w:type="gramEnd"/>
      <w:r w:rsidR="005C0926">
        <w:rPr>
          <w:rFonts w:asciiTheme="minorHAnsi" w:hAnsiTheme="minorHAnsi" w:cstheme="minorHAnsi"/>
          <w:sz w:val="22"/>
          <w:szCs w:val="22"/>
        </w:rPr>
        <w:t xml:space="preserve"> </w:t>
      </w:r>
      <w:r w:rsidR="006527BB">
        <w:rPr>
          <w:rFonts w:asciiTheme="minorHAnsi" w:hAnsiTheme="minorHAnsi" w:cstheme="minorHAnsi"/>
          <w:sz w:val="22"/>
          <w:szCs w:val="22"/>
        </w:rPr>
        <w:t>and a</w:t>
      </w:r>
      <w:r w:rsidR="00A02814">
        <w:rPr>
          <w:rFonts w:asciiTheme="minorHAnsi" w:hAnsiTheme="minorHAnsi" w:cstheme="minorHAnsi"/>
          <w:sz w:val="22"/>
          <w:szCs w:val="22"/>
        </w:rPr>
        <w:t xml:space="preserve"> </w:t>
      </w:r>
      <w:r w:rsidR="006527BB">
        <w:rPr>
          <w:rFonts w:asciiTheme="minorHAnsi" w:hAnsiTheme="minorHAnsi" w:cstheme="minorHAnsi"/>
          <w:sz w:val="22"/>
          <w:szCs w:val="22"/>
        </w:rPr>
        <w:t>number</w:t>
      </w:r>
      <w:r w:rsidR="007C04EC">
        <w:rPr>
          <w:rFonts w:asciiTheme="minorHAnsi" w:hAnsiTheme="minorHAnsi" w:cstheme="minorHAnsi"/>
          <w:sz w:val="22"/>
          <w:szCs w:val="22"/>
        </w:rPr>
        <w:t xml:space="preserve"> of</w:t>
      </w:r>
      <w:r w:rsidR="006527BB">
        <w:rPr>
          <w:rFonts w:asciiTheme="minorHAnsi" w:hAnsiTheme="minorHAnsi" w:cstheme="minorHAnsi"/>
          <w:sz w:val="22"/>
          <w:szCs w:val="22"/>
        </w:rPr>
        <w:t xml:space="preserve"> children attend this kindergarten </w:t>
      </w:r>
      <w:r w:rsidR="00EC3C63">
        <w:rPr>
          <w:rFonts w:asciiTheme="minorHAnsi" w:hAnsiTheme="minorHAnsi" w:cstheme="minorHAnsi"/>
          <w:sz w:val="22"/>
          <w:szCs w:val="22"/>
        </w:rPr>
        <w:t xml:space="preserve">from defence families, many </w:t>
      </w:r>
      <w:r w:rsidR="00C64E7E">
        <w:rPr>
          <w:rFonts w:asciiTheme="minorHAnsi" w:hAnsiTheme="minorHAnsi" w:cstheme="minorHAnsi"/>
          <w:sz w:val="22"/>
          <w:szCs w:val="22"/>
        </w:rPr>
        <w:t>of whom</w:t>
      </w:r>
      <w:r w:rsidR="00684945">
        <w:rPr>
          <w:rFonts w:asciiTheme="minorHAnsi" w:hAnsiTheme="minorHAnsi" w:cstheme="minorHAnsi"/>
          <w:sz w:val="22"/>
          <w:szCs w:val="22"/>
        </w:rPr>
        <w:t xml:space="preserve"> </w:t>
      </w:r>
      <w:r w:rsidR="00362BFA">
        <w:rPr>
          <w:rFonts w:asciiTheme="minorHAnsi" w:hAnsiTheme="minorHAnsi" w:cstheme="minorHAnsi"/>
          <w:sz w:val="22"/>
          <w:szCs w:val="22"/>
        </w:rPr>
        <w:t xml:space="preserve">spend </w:t>
      </w:r>
      <w:r w:rsidR="001C66EA">
        <w:rPr>
          <w:rFonts w:asciiTheme="minorHAnsi" w:hAnsiTheme="minorHAnsi" w:cstheme="minorHAnsi"/>
          <w:sz w:val="22"/>
          <w:szCs w:val="22"/>
        </w:rPr>
        <w:t xml:space="preserve">time serving overseas. </w:t>
      </w:r>
      <w:r w:rsidR="009474B1">
        <w:rPr>
          <w:rFonts w:asciiTheme="minorHAnsi" w:hAnsiTheme="minorHAnsi" w:cstheme="minorHAnsi"/>
          <w:sz w:val="22"/>
          <w:szCs w:val="22"/>
        </w:rPr>
        <w:t>The kindergarten also draws from the local farming community</w:t>
      </w:r>
      <w:r w:rsidR="00AE2CB3">
        <w:rPr>
          <w:rFonts w:asciiTheme="minorHAnsi" w:hAnsiTheme="minorHAnsi" w:cstheme="minorHAnsi"/>
          <w:sz w:val="22"/>
          <w:szCs w:val="22"/>
        </w:rPr>
        <w:t xml:space="preserve"> and the wider Rolleston area. This kindergarten is well supported by its wh</w:t>
      </w:r>
      <w:r w:rsidR="008D5453">
        <w:rPr>
          <w:rFonts w:asciiTheme="minorHAnsi" w:hAnsiTheme="minorHAnsi" w:cstheme="minorHAnsi"/>
          <w:sz w:val="22"/>
          <w:szCs w:val="22"/>
        </w:rPr>
        <w:t>ā</w:t>
      </w:r>
      <w:r w:rsidR="00AE2CB3">
        <w:rPr>
          <w:rFonts w:asciiTheme="minorHAnsi" w:hAnsiTheme="minorHAnsi" w:cstheme="minorHAnsi"/>
          <w:sz w:val="22"/>
          <w:szCs w:val="22"/>
        </w:rPr>
        <w:t>nau and local community</w:t>
      </w:r>
      <w:r w:rsidR="008F440F">
        <w:rPr>
          <w:rFonts w:asciiTheme="minorHAnsi" w:hAnsiTheme="minorHAnsi" w:cstheme="minorHAnsi"/>
          <w:sz w:val="22"/>
          <w:szCs w:val="22"/>
        </w:rPr>
        <w:t xml:space="preserve">, community events and fundraisers are well attended and are used to bring their community together. </w:t>
      </w:r>
    </w:p>
    <w:p w14:paraId="7E2744AC" w14:textId="406E0584" w:rsidR="008F7D44" w:rsidRPr="00E469E4" w:rsidRDefault="008F7D44" w:rsidP="006A7A92">
      <w:pPr>
        <w:pStyle w:val="montserratregula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E469E4">
        <w:rPr>
          <w:rFonts w:asciiTheme="minorHAnsi" w:hAnsiTheme="minorHAnsi" w:cstheme="minorHAnsi"/>
          <w:i/>
          <w:iCs/>
          <w:color w:val="333333"/>
          <w:sz w:val="22"/>
          <w:szCs w:val="22"/>
        </w:rPr>
        <w:t> </w:t>
      </w:r>
    </w:p>
    <w:p w14:paraId="75714669" w14:textId="4C982BA4" w:rsidR="008F7D44" w:rsidRPr="00E469E4" w:rsidRDefault="004A78EB" w:rsidP="006A7A92">
      <w:pPr>
        <w:pStyle w:val="montserratregula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proofErr w:type="spellStart"/>
      <w:r w:rsidRPr="00E469E4">
        <w:rPr>
          <w:rFonts w:asciiTheme="minorHAnsi" w:hAnsiTheme="minorHAnsi" w:cstheme="minorHAnsi"/>
          <w:color w:val="333333"/>
          <w:sz w:val="22"/>
          <w:szCs w:val="22"/>
        </w:rPr>
        <w:t>Kidsfirst</w:t>
      </w:r>
      <w:proofErr w:type="spellEnd"/>
      <w:r w:rsidR="00FF3CD4">
        <w:rPr>
          <w:rFonts w:asciiTheme="minorHAnsi" w:hAnsiTheme="minorHAnsi" w:cstheme="minorHAnsi"/>
          <w:color w:val="333333"/>
          <w:sz w:val="22"/>
          <w:szCs w:val="22"/>
        </w:rPr>
        <w:t xml:space="preserve"> Kindergartens</w:t>
      </w:r>
      <w:r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F3CD4">
        <w:rPr>
          <w:rFonts w:asciiTheme="minorHAnsi" w:hAnsiTheme="minorHAnsi" w:cstheme="minorHAnsi"/>
          <w:color w:val="333333"/>
          <w:sz w:val="22"/>
          <w:szCs w:val="22"/>
        </w:rPr>
        <w:t>Burnham</w:t>
      </w:r>
      <w:r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>offer a variety </w:t>
      </w:r>
      <w:r w:rsidR="00F101B8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of </w:t>
      </w:r>
      <w:r w:rsidR="00362FAB">
        <w:rPr>
          <w:rFonts w:asciiTheme="minorHAnsi" w:hAnsiTheme="minorHAnsi" w:cstheme="minorHAnsi"/>
          <w:color w:val="333333"/>
          <w:sz w:val="22"/>
          <w:szCs w:val="22"/>
        </w:rPr>
        <w:t xml:space="preserve">play </w:t>
      </w:r>
      <w:r w:rsidR="00F101B8" w:rsidRPr="00E469E4">
        <w:rPr>
          <w:rFonts w:asciiTheme="minorHAnsi" w:hAnsiTheme="minorHAnsi" w:cstheme="minorHAnsi"/>
          <w:color w:val="333333"/>
          <w:sz w:val="22"/>
          <w:szCs w:val="22"/>
        </w:rPr>
        <w:t>spaces</w:t>
      </w:r>
      <w:r w:rsidR="008F7D44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to support and encourage children's learning</w:t>
      </w:r>
      <w:r w:rsidR="00AE62D1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525F84">
        <w:rPr>
          <w:rFonts w:asciiTheme="minorHAnsi" w:hAnsiTheme="minorHAnsi" w:cstheme="minorHAnsi"/>
          <w:color w:val="333333"/>
          <w:sz w:val="22"/>
          <w:szCs w:val="22"/>
        </w:rPr>
        <w:t xml:space="preserve">The outdoor environment is well established </w:t>
      </w:r>
      <w:r w:rsidR="00AD2081">
        <w:rPr>
          <w:rFonts w:asciiTheme="minorHAnsi" w:hAnsiTheme="minorHAnsi" w:cstheme="minorHAnsi"/>
          <w:color w:val="333333"/>
          <w:sz w:val="22"/>
          <w:szCs w:val="22"/>
        </w:rPr>
        <w:t xml:space="preserve">with plenty of natural shade and provides </w:t>
      </w:r>
      <w:r w:rsidR="004E14AE">
        <w:rPr>
          <w:rFonts w:asciiTheme="minorHAnsi" w:hAnsiTheme="minorHAnsi" w:cstheme="minorHAnsi"/>
          <w:color w:val="333333"/>
          <w:sz w:val="22"/>
          <w:szCs w:val="22"/>
        </w:rPr>
        <w:t xml:space="preserve">opportunities for </w:t>
      </w:r>
      <w:proofErr w:type="spellStart"/>
      <w:r w:rsidR="004E14AE">
        <w:rPr>
          <w:rFonts w:asciiTheme="minorHAnsi" w:hAnsiTheme="minorHAnsi" w:cstheme="minorHAnsi"/>
          <w:color w:val="333333"/>
          <w:sz w:val="22"/>
          <w:szCs w:val="22"/>
        </w:rPr>
        <w:t>tamariki</w:t>
      </w:r>
      <w:proofErr w:type="spellEnd"/>
      <w:r w:rsidR="004E14AE">
        <w:rPr>
          <w:rFonts w:asciiTheme="minorHAnsi" w:hAnsiTheme="minorHAnsi" w:cstheme="minorHAnsi"/>
          <w:color w:val="333333"/>
          <w:sz w:val="22"/>
          <w:szCs w:val="22"/>
        </w:rPr>
        <w:t xml:space="preserve"> to challenge themselves physically, engage in risky play </w:t>
      </w:r>
      <w:r w:rsidR="008B023B">
        <w:rPr>
          <w:rFonts w:asciiTheme="minorHAnsi" w:hAnsiTheme="minorHAnsi" w:cstheme="minorHAnsi"/>
          <w:color w:val="333333"/>
          <w:sz w:val="22"/>
          <w:szCs w:val="22"/>
        </w:rPr>
        <w:t xml:space="preserve">and explore the natural environment. There is an emphasis </w:t>
      </w:r>
      <w:r w:rsidR="000E6E70">
        <w:rPr>
          <w:rFonts w:asciiTheme="minorHAnsi" w:hAnsiTheme="minorHAnsi" w:cstheme="minorHAnsi"/>
          <w:color w:val="333333"/>
          <w:sz w:val="22"/>
          <w:szCs w:val="22"/>
        </w:rPr>
        <w:t>on learning in and exploring the natural world</w:t>
      </w:r>
      <w:r w:rsidR="002D5FF5">
        <w:rPr>
          <w:rFonts w:asciiTheme="minorHAnsi" w:hAnsiTheme="minorHAnsi" w:cstheme="minorHAnsi"/>
          <w:color w:val="333333"/>
          <w:sz w:val="22"/>
          <w:szCs w:val="22"/>
        </w:rPr>
        <w:t xml:space="preserve"> and children are encouraged to wonder about the world around them and to test out their working th</w:t>
      </w:r>
      <w:r w:rsidR="00956B1C">
        <w:rPr>
          <w:rFonts w:asciiTheme="minorHAnsi" w:hAnsiTheme="minorHAnsi" w:cstheme="minorHAnsi"/>
          <w:color w:val="333333"/>
          <w:sz w:val="22"/>
          <w:szCs w:val="22"/>
        </w:rPr>
        <w:t xml:space="preserve">eories. In addition to the </w:t>
      </w:r>
      <w:r w:rsidR="00F2304A">
        <w:rPr>
          <w:rFonts w:asciiTheme="minorHAnsi" w:hAnsiTheme="minorHAnsi" w:cstheme="minorHAnsi"/>
          <w:color w:val="333333"/>
          <w:sz w:val="22"/>
          <w:szCs w:val="22"/>
        </w:rPr>
        <w:t xml:space="preserve">large outdoor space there is also a </w:t>
      </w:r>
      <w:r w:rsidR="008F440F">
        <w:rPr>
          <w:rFonts w:asciiTheme="minorHAnsi" w:hAnsiTheme="minorHAnsi" w:cstheme="minorHAnsi"/>
          <w:color w:val="333333"/>
          <w:sz w:val="22"/>
          <w:szCs w:val="22"/>
        </w:rPr>
        <w:t>well-established</w:t>
      </w:r>
      <w:r w:rsidR="00F2304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76F91">
        <w:rPr>
          <w:rFonts w:asciiTheme="minorHAnsi" w:hAnsiTheme="minorHAnsi" w:cstheme="minorHAnsi"/>
          <w:color w:val="333333"/>
          <w:sz w:val="22"/>
          <w:szCs w:val="22"/>
        </w:rPr>
        <w:t>forest</w:t>
      </w:r>
      <w:r w:rsidR="00F2304A">
        <w:rPr>
          <w:rFonts w:asciiTheme="minorHAnsi" w:hAnsiTheme="minorHAnsi" w:cstheme="minorHAnsi"/>
          <w:color w:val="333333"/>
          <w:sz w:val="22"/>
          <w:szCs w:val="22"/>
        </w:rPr>
        <w:t xml:space="preserve"> garden </w:t>
      </w:r>
      <w:r w:rsidR="00952454">
        <w:rPr>
          <w:rFonts w:asciiTheme="minorHAnsi" w:hAnsiTheme="minorHAnsi" w:cstheme="minorHAnsi"/>
          <w:color w:val="333333"/>
          <w:sz w:val="22"/>
          <w:szCs w:val="22"/>
        </w:rPr>
        <w:t xml:space="preserve">that </w:t>
      </w:r>
      <w:proofErr w:type="spellStart"/>
      <w:r w:rsidR="00952454">
        <w:rPr>
          <w:rFonts w:asciiTheme="minorHAnsi" w:hAnsiTheme="minorHAnsi" w:cstheme="minorHAnsi"/>
          <w:color w:val="333333"/>
          <w:sz w:val="22"/>
          <w:szCs w:val="22"/>
        </w:rPr>
        <w:t>tamariki</w:t>
      </w:r>
      <w:proofErr w:type="spellEnd"/>
      <w:r w:rsidR="00952454">
        <w:rPr>
          <w:rFonts w:asciiTheme="minorHAnsi" w:hAnsiTheme="minorHAnsi" w:cstheme="minorHAnsi"/>
          <w:color w:val="333333"/>
          <w:sz w:val="22"/>
          <w:szCs w:val="22"/>
        </w:rPr>
        <w:t xml:space="preserve"> are involved in </w:t>
      </w:r>
      <w:r w:rsidR="00676F91">
        <w:rPr>
          <w:rFonts w:asciiTheme="minorHAnsi" w:hAnsiTheme="minorHAnsi" w:cstheme="minorHAnsi"/>
          <w:color w:val="333333"/>
          <w:sz w:val="22"/>
          <w:szCs w:val="22"/>
        </w:rPr>
        <w:t>taking care of</w:t>
      </w:r>
      <w:r w:rsidR="00F257FF">
        <w:rPr>
          <w:rFonts w:asciiTheme="minorHAnsi" w:hAnsiTheme="minorHAnsi" w:cstheme="minorHAnsi"/>
          <w:color w:val="333333"/>
          <w:sz w:val="22"/>
          <w:szCs w:val="22"/>
        </w:rPr>
        <w:t xml:space="preserve">, supporting them to see themselves as </w:t>
      </w:r>
      <w:r w:rsidR="00654E43">
        <w:rPr>
          <w:rFonts w:asciiTheme="minorHAnsi" w:hAnsiTheme="minorHAnsi" w:cstheme="minorHAnsi"/>
          <w:color w:val="333333"/>
          <w:sz w:val="22"/>
          <w:szCs w:val="22"/>
        </w:rPr>
        <w:t xml:space="preserve">kaitiaki of their space. </w:t>
      </w:r>
    </w:p>
    <w:p w14:paraId="1801C163" w14:textId="77777777" w:rsidR="008F7D44" w:rsidRPr="00E469E4" w:rsidRDefault="008F7D44" w:rsidP="006A7A9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D7E7965" w14:textId="4FB75A0E" w:rsidR="003B1507" w:rsidRPr="00E469E4" w:rsidRDefault="00B946C5" w:rsidP="006A7A92">
      <w:pPr>
        <w:pStyle w:val="montserratregula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E469E4">
        <w:rPr>
          <w:rFonts w:asciiTheme="minorHAnsi" w:hAnsiTheme="minorHAnsi" w:cstheme="minorHAnsi"/>
          <w:color w:val="333333"/>
          <w:sz w:val="22"/>
          <w:szCs w:val="22"/>
        </w:rPr>
        <w:t>Tamariki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at </w:t>
      </w:r>
      <w:proofErr w:type="spellStart"/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>Kidsfirst</w:t>
      </w:r>
      <w:proofErr w:type="spellEnd"/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Kindergartens </w:t>
      </w:r>
      <w:r w:rsidR="009917F3">
        <w:rPr>
          <w:rFonts w:asciiTheme="minorHAnsi" w:hAnsiTheme="minorHAnsi" w:cstheme="minorHAnsi"/>
          <w:color w:val="333333"/>
          <w:sz w:val="22"/>
          <w:szCs w:val="22"/>
        </w:rPr>
        <w:t xml:space="preserve">Burnham </w:t>
      </w:r>
      <w:r w:rsidR="009474B1">
        <w:rPr>
          <w:rFonts w:asciiTheme="minorHAnsi" w:hAnsiTheme="minorHAnsi" w:cstheme="minorHAnsi"/>
          <w:color w:val="333333"/>
          <w:sz w:val="22"/>
          <w:szCs w:val="22"/>
        </w:rPr>
        <w:t xml:space="preserve">are seen as competent and 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learn in an environment </w:t>
      </w:r>
      <w:r w:rsidRPr="00E469E4">
        <w:rPr>
          <w:rFonts w:asciiTheme="minorHAnsi" w:hAnsiTheme="minorHAnsi" w:cstheme="minorHAnsi"/>
          <w:color w:val="333333"/>
          <w:sz w:val="22"/>
          <w:szCs w:val="22"/>
        </w:rPr>
        <w:t>which</w:t>
      </w:r>
      <w:r w:rsidR="003B1507" w:rsidRPr="00E469E4">
        <w:rPr>
          <w:rFonts w:asciiTheme="minorHAnsi" w:hAnsiTheme="minorHAnsi" w:cstheme="minorHAnsi"/>
          <w:color w:val="333333"/>
          <w:sz w:val="22"/>
          <w:szCs w:val="22"/>
        </w:rPr>
        <w:t xml:space="preserve"> values and supports uninterrupted and sustainable play. </w:t>
      </w:r>
      <w:r w:rsidR="00C20447">
        <w:rPr>
          <w:rFonts w:asciiTheme="minorHAnsi" w:hAnsiTheme="minorHAnsi" w:cstheme="minorHAnsi"/>
          <w:color w:val="333333"/>
          <w:sz w:val="22"/>
          <w:szCs w:val="22"/>
        </w:rPr>
        <w:t xml:space="preserve">There is a </w:t>
      </w:r>
      <w:r w:rsidR="00D958A5">
        <w:rPr>
          <w:rFonts w:asciiTheme="minorHAnsi" w:hAnsiTheme="minorHAnsi" w:cstheme="minorHAnsi"/>
          <w:color w:val="333333"/>
          <w:sz w:val="22"/>
          <w:szCs w:val="22"/>
        </w:rPr>
        <w:t xml:space="preserve">seamless flow between the inside and outside environment and </w:t>
      </w:r>
      <w:proofErr w:type="spellStart"/>
      <w:r w:rsidR="00D958A5">
        <w:rPr>
          <w:rFonts w:asciiTheme="minorHAnsi" w:hAnsiTheme="minorHAnsi" w:cstheme="minorHAnsi"/>
          <w:color w:val="333333"/>
          <w:sz w:val="22"/>
          <w:szCs w:val="22"/>
        </w:rPr>
        <w:t>tamariki</w:t>
      </w:r>
      <w:proofErr w:type="spellEnd"/>
      <w:r w:rsidR="00D958A5">
        <w:rPr>
          <w:rFonts w:asciiTheme="minorHAnsi" w:hAnsiTheme="minorHAnsi" w:cstheme="minorHAnsi"/>
          <w:color w:val="333333"/>
          <w:sz w:val="22"/>
          <w:szCs w:val="22"/>
        </w:rPr>
        <w:t xml:space="preserve"> are supported</w:t>
      </w:r>
      <w:r w:rsidR="00A02814">
        <w:rPr>
          <w:rFonts w:asciiTheme="minorHAnsi" w:hAnsiTheme="minorHAnsi" w:cstheme="minorHAnsi"/>
          <w:color w:val="333333"/>
          <w:sz w:val="22"/>
          <w:szCs w:val="22"/>
        </w:rPr>
        <w:t xml:space="preserve"> to</w:t>
      </w:r>
      <w:r w:rsidR="00D958A5">
        <w:rPr>
          <w:rFonts w:asciiTheme="minorHAnsi" w:hAnsiTheme="minorHAnsi" w:cstheme="minorHAnsi"/>
          <w:color w:val="333333"/>
          <w:sz w:val="22"/>
          <w:szCs w:val="22"/>
        </w:rPr>
        <w:t xml:space="preserve"> be curious, </w:t>
      </w:r>
      <w:r w:rsidR="00A02814">
        <w:rPr>
          <w:rFonts w:asciiTheme="minorHAnsi" w:hAnsiTheme="minorHAnsi" w:cstheme="minorHAnsi"/>
          <w:color w:val="333333"/>
          <w:sz w:val="22"/>
          <w:szCs w:val="22"/>
        </w:rPr>
        <w:t xml:space="preserve">lead their own learning and make discoveries at their own pace. </w:t>
      </w:r>
    </w:p>
    <w:p w14:paraId="0B8074CB" w14:textId="1E2E5614" w:rsidR="004D48AD" w:rsidRPr="00E469E4" w:rsidRDefault="003B1507" w:rsidP="006A7A92">
      <w:pPr>
        <w:pStyle w:val="montserratregula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E469E4">
        <w:rPr>
          <w:rFonts w:asciiTheme="minorHAnsi" w:hAnsiTheme="minorHAnsi" w:cstheme="minorHAnsi"/>
          <w:i/>
          <w:iCs/>
          <w:color w:val="333333"/>
          <w:sz w:val="22"/>
          <w:szCs w:val="22"/>
        </w:rPr>
        <w:t>  </w:t>
      </w:r>
    </w:p>
    <w:p w14:paraId="43F877C8" w14:textId="36A350AC" w:rsidR="00B40D40" w:rsidRPr="00CC1A34" w:rsidRDefault="002572E9" w:rsidP="006A7A92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1A34">
        <w:rPr>
          <w:rFonts w:asciiTheme="minorHAnsi" w:hAnsiTheme="minorHAnsi" w:cstheme="minorHAnsi"/>
          <w:b/>
          <w:bCs/>
          <w:sz w:val="22"/>
          <w:szCs w:val="22"/>
        </w:rPr>
        <w:t>Curriculum Priorities</w:t>
      </w:r>
    </w:p>
    <w:p w14:paraId="0878A006" w14:textId="77777777" w:rsidR="002572E9" w:rsidRPr="00CC1A34" w:rsidRDefault="002572E9" w:rsidP="0073121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1A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Whanaungatanga, </w:t>
      </w:r>
    </w:p>
    <w:p w14:paraId="09969437" w14:textId="77777777" w:rsidR="002572E9" w:rsidRPr="00CC1A34" w:rsidRDefault="002572E9" w:rsidP="0073121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1A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Manaakitanga, </w:t>
      </w:r>
    </w:p>
    <w:p w14:paraId="2D5E3B56" w14:textId="2A6648FC" w:rsidR="002572E9" w:rsidRPr="00CC1A34" w:rsidRDefault="006F5A8C" w:rsidP="0073121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Kaitiaki</w:t>
      </w:r>
      <w:r w:rsidR="00E23E00">
        <w:rPr>
          <w:rFonts w:asciiTheme="minorHAnsi" w:hAnsiTheme="minorHAnsi" w:cstheme="minorHAnsi"/>
          <w:sz w:val="22"/>
          <w:szCs w:val="22"/>
          <w:shd w:val="clear" w:color="auto" w:fill="FFFFFF"/>
        </w:rPr>
        <w:t>tanga</w:t>
      </w:r>
      <w:proofErr w:type="spellEnd"/>
    </w:p>
    <w:p w14:paraId="74FCA6C9" w14:textId="70C0BEA2" w:rsidR="00D531BE" w:rsidRPr="00CC1A34" w:rsidRDefault="002572E9" w:rsidP="0073121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1A34">
        <w:rPr>
          <w:rFonts w:asciiTheme="minorHAnsi" w:hAnsiTheme="minorHAnsi" w:cstheme="minorHAnsi"/>
          <w:sz w:val="22"/>
          <w:szCs w:val="22"/>
          <w:shd w:val="clear" w:color="auto" w:fill="FFFFFF"/>
        </w:rPr>
        <w:t>Ako</w:t>
      </w:r>
    </w:p>
    <w:p w14:paraId="04F2F242" w14:textId="77777777" w:rsidR="00CC1A34" w:rsidRPr="00CC1A34" w:rsidRDefault="00CC1A34" w:rsidP="00CC1A34">
      <w:pPr>
        <w:pStyle w:val="BodyText"/>
      </w:pPr>
    </w:p>
    <w:p w14:paraId="7A41BD5D" w14:textId="77777777" w:rsidR="00500F98" w:rsidRPr="009504F4" w:rsidRDefault="00500F98" w:rsidP="006A7A92">
      <w:pPr>
        <w:pStyle w:val="BodyText"/>
        <w:tabs>
          <w:tab w:val="left" w:pos="3119"/>
          <w:tab w:val="left" w:pos="5954"/>
          <w:tab w:val="right" w:pos="9072"/>
        </w:tabs>
        <w:ind w:left="-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77E8D1" w14:textId="50D21174" w:rsidR="001E6973" w:rsidRPr="009504F4" w:rsidRDefault="00500F98" w:rsidP="006A7A92">
      <w:pPr>
        <w:pStyle w:val="Heading1"/>
        <w:tabs>
          <w:tab w:val="left" w:pos="3119"/>
          <w:tab w:val="left" w:pos="5954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504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PERSON SPECIFICATIONS</w:t>
      </w:r>
    </w:p>
    <w:p w14:paraId="697F47DC" w14:textId="480A539B" w:rsidR="00FE7034" w:rsidRPr="009504F4" w:rsidRDefault="00500F98" w:rsidP="006A7A92">
      <w:pPr>
        <w:pStyle w:val="Heading1"/>
        <w:tabs>
          <w:tab w:val="left" w:pos="3119"/>
          <w:tab w:val="left" w:pos="5954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504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Personal Attributes that would best suit the needs of th</w:t>
      </w:r>
      <w:r w:rsidR="0073121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is</w:t>
      </w:r>
      <w:r w:rsidRPr="009504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kindergarten:</w:t>
      </w:r>
    </w:p>
    <w:p w14:paraId="4C8760D3" w14:textId="77777777" w:rsidR="004D6BB6" w:rsidRPr="009504F4" w:rsidRDefault="004D6BB6" w:rsidP="006A7A92">
      <w:pPr>
        <w:pStyle w:val="Heading2"/>
        <w:rPr>
          <w:lang w:eastAsia="en-US"/>
        </w:rPr>
      </w:pPr>
    </w:p>
    <w:p w14:paraId="6C8A3EE1" w14:textId="4AEB555D" w:rsidR="00FE7034" w:rsidRPr="00731217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highlight w:val="yellow"/>
        </w:rPr>
      </w:pPr>
      <w:r w:rsidRPr="00731217">
        <w:rPr>
          <w:rFonts w:ascii="Calibri" w:hAnsi="Calibri" w:cs="Calibri"/>
          <w:color w:val="auto"/>
          <w:sz w:val="22"/>
          <w:szCs w:val="22"/>
          <w:highlight w:val="yellow"/>
        </w:rPr>
        <w:t xml:space="preserve">A committed partner to Te </w:t>
      </w:r>
      <w:r w:rsidR="00C1761E" w:rsidRPr="00731217">
        <w:rPr>
          <w:rFonts w:ascii="Calibri" w:hAnsi="Calibri" w:cs="Calibri"/>
          <w:color w:val="auto"/>
          <w:sz w:val="22"/>
          <w:szCs w:val="22"/>
          <w:highlight w:val="yellow"/>
        </w:rPr>
        <w:t>Tiriti</w:t>
      </w:r>
      <w:r w:rsidRPr="00731217">
        <w:rPr>
          <w:rFonts w:ascii="Calibri" w:hAnsi="Calibri" w:cs="Calibri"/>
          <w:color w:val="auto"/>
          <w:sz w:val="22"/>
          <w:szCs w:val="22"/>
          <w:highlight w:val="yellow"/>
        </w:rPr>
        <w:t xml:space="preserve"> o Waitangi with a commitment to, and understanding of, bicultural practice </w:t>
      </w:r>
      <w:r w:rsidRPr="00731217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including their continued growth in this area.</w:t>
      </w:r>
    </w:p>
    <w:p w14:paraId="0E9B1D5A" w14:textId="77777777" w:rsidR="00FE7034" w:rsidRPr="009504F4" w:rsidRDefault="00FE7034" w:rsidP="006A7A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281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The ability to establish strong professional, reciprocal relationships with whānau, children and the wider learning community, including external agencies as required</w:t>
      </w:r>
      <w:r w:rsidRPr="009504F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C1B07A" w14:textId="77777777" w:rsidR="00FE7034" w:rsidRPr="009504F4" w:rsidRDefault="00FE7034" w:rsidP="006A7A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04F4">
        <w:rPr>
          <w:rFonts w:asciiTheme="minorHAnsi" w:hAnsiTheme="minorHAnsi" w:cstheme="minorHAnsi"/>
          <w:color w:val="auto"/>
          <w:sz w:val="22"/>
          <w:szCs w:val="22"/>
        </w:rPr>
        <w:t>Excellent verbal and written communication skills and the ability to engage with a variety of audiences.</w:t>
      </w:r>
    </w:p>
    <w:p w14:paraId="749C2DA8" w14:textId="77777777" w:rsidR="00FE7034" w:rsidRPr="00731217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sz w:val="22"/>
          <w:szCs w:val="22"/>
          <w:highlight w:val="yellow"/>
        </w:rPr>
      </w:pPr>
      <w:r w:rsidRPr="00731217">
        <w:rPr>
          <w:rFonts w:ascii="Calibri" w:hAnsi="Calibri" w:cs="Calibri"/>
          <w:color w:val="auto"/>
          <w:sz w:val="22"/>
          <w:szCs w:val="22"/>
          <w:highlight w:val="yellow"/>
        </w:rPr>
        <w:t>An intentional kaiako with a proven approach to supporting tamariki learning outcomes and an excellent working knowledge of Te Whāriki</w:t>
      </w:r>
      <w:r w:rsidRPr="00731217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. </w:t>
      </w:r>
    </w:p>
    <w:p w14:paraId="26907141" w14:textId="77777777" w:rsidR="00FE7034" w:rsidRPr="009504F4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04F4">
        <w:rPr>
          <w:rFonts w:asciiTheme="minorHAnsi" w:hAnsiTheme="minorHAnsi" w:cstheme="minorHAnsi"/>
          <w:color w:val="auto"/>
          <w:sz w:val="22"/>
          <w:szCs w:val="22"/>
        </w:rPr>
        <w:t xml:space="preserve">A team and relationship focused kaiako who is creative, forward thinking, reflective and flexible in their approach. </w:t>
      </w:r>
      <w:r w:rsidRPr="009504F4">
        <w:rPr>
          <w:rFonts w:asciiTheme="minorHAnsi" w:hAnsiTheme="minorHAnsi" w:cstheme="minorBidi"/>
          <w:color w:val="auto"/>
          <w:sz w:val="22"/>
          <w:szCs w:val="22"/>
        </w:rPr>
        <w:t>A wise, intentional practitioner – open, responsive and reflective to new pedagogy.</w:t>
      </w:r>
    </w:p>
    <w:p w14:paraId="0E55A1C2" w14:textId="7FB397C8" w:rsidR="00FE7034" w:rsidRPr="009504F4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04F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 kaiako with skills in building relationships </w:t>
      </w:r>
      <w:r w:rsidR="0049677F">
        <w:rPr>
          <w:rFonts w:asciiTheme="minorHAnsi" w:hAnsiTheme="minorHAnsi" w:cstheme="minorHAnsi"/>
          <w:color w:val="auto"/>
          <w:sz w:val="22"/>
          <w:szCs w:val="22"/>
        </w:rPr>
        <w:t>with</w:t>
      </w:r>
      <w:r w:rsidRPr="009504F4">
        <w:rPr>
          <w:rFonts w:asciiTheme="minorHAnsi" w:hAnsiTheme="minorHAnsi" w:cstheme="minorHAnsi"/>
          <w:color w:val="auto"/>
          <w:sz w:val="22"/>
          <w:szCs w:val="22"/>
        </w:rPr>
        <w:t xml:space="preserve"> whānau</w:t>
      </w:r>
      <w:r w:rsidR="0049677F">
        <w:rPr>
          <w:rFonts w:asciiTheme="minorHAnsi" w:hAnsiTheme="minorHAnsi" w:cstheme="minorHAnsi"/>
          <w:color w:val="auto"/>
          <w:sz w:val="22"/>
          <w:szCs w:val="22"/>
        </w:rPr>
        <w:t xml:space="preserve"> and within the local community.</w:t>
      </w:r>
    </w:p>
    <w:p w14:paraId="062B4C79" w14:textId="2396E477" w:rsidR="00FE7034" w:rsidRPr="00D00340" w:rsidRDefault="00FE7034" w:rsidP="00D00340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highlight w:val="yellow"/>
        </w:rPr>
      </w:pPr>
      <w:r w:rsidRPr="00D00340">
        <w:rPr>
          <w:rFonts w:cstheme="minorHAnsi"/>
          <w:highlight w:val="yellow"/>
        </w:rPr>
        <w:t xml:space="preserve">A </w:t>
      </w:r>
      <w:proofErr w:type="spellStart"/>
      <w:r w:rsidRPr="00D00340">
        <w:rPr>
          <w:rFonts w:cstheme="minorHAnsi"/>
          <w:highlight w:val="yellow"/>
        </w:rPr>
        <w:t>kaiako</w:t>
      </w:r>
      <w:proofErr w:type="spellEnd"/>
      <w:r w:rsidRPr="00D00340">
        <w:rPr>
          <w:rFonts w:cstheme="minorHAnsi"/>
          <w:highlight w:val="yellow"/>
        </w:rPr>
        <w:t xml:space="preserve"> with strengths in the principles of inclusion, social justice and who has a tamariki rights approach and knowledge about practicing tamariki agency within the programme.</w:t>
      </w:r>
    </w:p>
    <w:p w14:paraId="46216BE3" w14:textId="77777777" w:rsidR="00FE7034" w:rsidRPr="00A02814" w:rsidRDefault="00FE7034" w:rsidP="006A7A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2814">
        <w:rPr>
          <w:rFonts w:asciiTheme="minorHAnsi" w:hAnsiTheme="minorHAnsi" w:cstheme="minorHAnsi"/>
          <w:color w:val="auto"/>
          <w:sz w:val="22"/>
          <w:szCs w:val="22"/>
        </w:rPr>
        <w:t xml:space="preserve">A kaiako who will be able to contribute to an internal evaluation process that critiques current practices and effects change </w:t>
      </w:r>
      <w:proofErr w:type="gramStart"/>
      <w:r w:rsidRPr="00A02814">
        <w:rPr>
          <w:rFonts w:asciiTheme="minorHAnsi" w:hAnsiTheme="minorHAnsi" w:cstheme="minorHAnsi"/>
          <w:color w:val="auto"/>
          <w:sz w:val="22"/>
          <w:szCs w:val="22"/>
        </w:rPr>
        <w:t>that results</w:t>
      </w:r>
      <w:proofErr w:type="gramEnd"/>
      <w:r w:rsidRPr="00A02814">
        <w:rPr>
          <w:rFonts w:asciiTheme="minorHAnsi" w:hAnsiTheme="minorHAnsi" w:cstheme="minorHAnsi"/>
          <w:color w:val="auto"/>
          <w:sz w:val="22"/>
          <w:szCs w:val="22"/>
        </w:rPr>
        <w:t xml:space="preserve"> in improved learning outcomes for tamariki.</w:t>
      </w:r>
    </w:p>
    <w:p w14:paraId="0B34CA92" w14:textId="77777777" w:rsidR="00FE7034" w:rsidRPr="00D00340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D00340">
        <w:rPr>
          <w:rFonts w:ascii="Calibri" w:hAnsi="Calibri" w:cs="Calibri"/>
          <w:color w:val="auto"/>
          <w:sz w:val="22"/>
          <w:szCs w:val="22"/>
        </w:rPr>
        <w:t>A kaiako who understands socio-cultural assessment for learning and has experience in applying this to support positive outcomes for tamariki.</w:t>
      </w:r>
    </w:p>
    <w:p w14:paraId="034BF41F" w14:textId="6A510CD8" w:rsidR="00FE7034" w:rsidRPr="00A02814" w:rsidRDefault="00FE7034" w:rsidP="006A7A9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02814">
        <w:rPr>
          <w:rFonts w:asciiTheme="minorHAnsi" w:hAnsiTheme="minorHAnsi" w:cstheme="minorHAnsi"/>
          <w:color w:val="auto"/>
          <w:sz w:val="22"/>
          <w:szCs w:val="22"/>
        </w:rPr>
        <w:t xml:space="preserve">A kaiako who is energetic, enthusiastic, shows initiative and </w:t>
      </w:r>
      <w:r w:rsidR="00731217" w:rsidRPr="00A02814">
        <w:rPr>
          <w:rFonts w:asciiTheme="minorHAnsi" w:hAnsiTheme="minorHAnsi" w:cstheme="minorHAnsi"/>
          <w:color w:val="auto"/>
          <w:sz w:val="22"/>
          <w:szCs w:val="22"/>
        </w:rPr>
        <w:t>can</w:t>
      </w:r>
      <w:r w:rsidRPr="00A02814">
        <w:rPr>
          <w:rFonts w:asciiTheme="minorHAnsi" w:hAnsiTheme="minorHAnsi" w:cstheme="minorHAnsi"/>
          <w:color w:val="auto"/>
          <w:sz w:val="22"/>
          <w:szCs w:val="22"/>
        </w:rPr>
        <w:t xml:space="preserve"> articulate and listen to </w:t>
      </w:r>
      <w:r w:rsidR="000C331D" w:rsidRPr="00A02814">
        <w:rPr>
          <w:rFonts w:asciiTheme="minorHAnsi" w:hAnsiTheme="minorHAnsi" w:cstheme="minorHAnsi"/>
          <w:color w:val="auto"/>
          <w:sz w:val="22"/>
          <w:szCs w:val="22"/>
        </w:rPr>
        <w:t>other</w:t>
      </w:r>
      <w:r w:rsidRPr="00A02814">
        <w:rPr>
          <w:rFonts w:asciiTheme="minorHAnsi" w:hAnsiTheme="minorHAnsi" w:cstheme="minorHAnsi"/>
          <w:color w:val="auto"/>
          <w:sz w:val="22"/>
          <w:szCs w:val="22"/>
        </w:rPr>
        <w:t xml:space="preserve"> points of view, who understands and can practice shared leadership within the team.</w:t>
      </w:r>
    </w:p>
    <w:p w14:paraId="34B036E8" w14:textId="77777777" w:rsidR="00FE7034" w:rsidRPr="00FE7034" w:rsidRDefault="00FE7034" w:rsidP="006A7A92">
      <w:pPr>
        <w:spacing w:after="0"/>
        <w:rPr>
          <w:rFonts w:cstheme="minorHAnsi"/>
        </w:rPr>
      </w:pPr>
    </w:p>
    <w:sectPr w:rsidR="00FE7034" w:rsidRPr="00FE7034" w:rsidSect="0073121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E70D" w14:textId="77777777" w:rsidR="001A3ADC" w:rsidRDefault="001A3ADC" w:rsidP="006F79F7">
      <w:pPr>
        <w:spacing w:after="0" w:line="240" w:lineRule="auto"/>
      </w:pPr>
      <w:r>
        <w:separator/>
      </w:r>
    </w:p>
  </w:endnote>
  <w:endnote w:type="continuationSeparator" w:id="0">
    <w:p w14:paraId="0E6FB12B" w14:textId="77777777" w:rsidR="001A3ADC" w:rsidRDefault="001A3ADC" w:rsidP="006F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Bold-Roman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Italic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51BF" w14:textId="77777777" w:rsidR="001A3ADC" w:rsidRDefault="001A3ADC" w:rsidP="006F79F7">
      <w:pPr>
        <w:spacing w:after="0" w:line="240" w:lineRule="auto"/>
      </w:pPr>
      <w:r>
        <w:separator/>
      </w:r>
    </w:p>
  </w:footnote>
  <w:footnote w:type="continuationSeparator" w:id="0">
    <w:p w14:paraId="44412781" w14:textId="77777777" w:rsidR="001A3ADC" w:rsidRDefault="001A3ADC" w:rsidP="006F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372"/>
    <w:multiLevelType w:val="hybridMultilevel"/>
    <w:tmpl w:val="769CC4B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34E49"/>
    <w:multiLevelType w:val="hybridMultilevel"/>
    <w:tmpl w:val="04625FC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52AC1"/>
    <w:multiLevelType w:val="hybridMultilevel"/>
    <w:tmpl w:val="F34653C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55E76"/>
    <w:multiLevelType w:val="hybridMultilevel"/>
    <w:tmpl w:val="2A02F19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F67EF"/>
    <w:multiLevelType w:val="hybridMultilevel"/>
    <w:tmpl w:val="9E5EEA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3CE7"/>
    <w:multiLevelType w:val="hybridMultilevel"/>
    <w:tmpl w:val="32066E5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D687A"/>
    <w:multiLevelType w:val="hybridMultilevel"/>
    <w:tmpl w:val="0DA010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C60F3"/>
    <w:multiLevelType w:val="hybridMultilevel"/>
    <w:tmpl w:val="0A7EC0D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36DC1"/>
    <w:multiLevelType w:val="hybridMultilevel"/>
    <w:tmpl w:val="A972E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F3870"/>
    <w:multiLevelType w:val="hybridMultilevel"/>
    <w:tmpl w:val="99F4CA1E"/>
    <w:lvl w:ilvl="0" w:tplc="1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1E647E4"/>
    <w:multiLevelType w:val="hybridMultilevel"/>
    <w:tmpl w:val="884085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0E76C4"/>
    <w:multiLevelType w:val="hybridMultilevel"/>
    <w:tmpl w:val="20BE9A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97FED"/>
    <w:multiLevelType w:val="hybridMultilevel"/>
    <w:tmpl w:val="AEB27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042CE"/>
    <w:multiLevelType w:val="hybridMultilevel"/>
    <w:tmpl w:val="2752F9E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41BC0"/>
    <w:multiLevelType w:val="hybridMultilevel"/>
    <w:tmpl w:val="AB34898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CD3ADB"/>
    <w:multiLevelType w:val="hybridMultilevel"/>
    <w:tmpl w:val="32AECEF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E81875"/>
    <w:multiLevelType w:val="hybridMultilevel"/>
    <w:tmpl w:val="F6AEFA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408A2"/>
    <w:multiLevelType w:val="hybridMultilevel"/>
    <w:tmpl w:val="D458EF46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90451C"/>
    <w:multiLevelType w:val="hybridMultilevel"/>
    <w:tmpl w:val="F578BA5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FF647E"/>
    <w:multiLevelType w:val="hybridMultilevel"/>
    <w:tmpl w:val="2BC0DB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4143">
    <w:abstractNumId w:val="12"/>
  </w:num>
  <w:num w:numId="2" w16cid:durableId="1782261772">
    <w:abstractNumId w:val="4"/>
  </w:num>
  <w:num w:numId="3" w16cid:durableId="1681664892">
    <w:abstractNumId w:val="9"/>
  </w:num>
  <w:num w:numId="4" w16cid:durableId="400373289">
    <w:abstractNumId w:val="6"/>
  </w:num>
  <w:num w:numId="5" w16cid:durableId="1822502113">
    <w:abstractNumId w:val="10"/>
  </w:num>
  <w:num w:numId="6" w16cid:durableId="1409882584">
    <w:abstractNumId w:val="19"/>
  </w:num>
  <w:num w:numId="7" w16cid:durableId="492841432">
    <w:abstractNumId w:val="8"/>
  </w:num>
  <w:num w:numId="8" w16cid:durableId="1088775476">
    <w:abstractNumId w:val="3"/>
  </w:num>
  <w:num w:numId="9" w16cid:durableId="1431052107">
    <w:abstractNumId w:val="15"/>
  </w:num>
  <w:num w:numId="10" w16cid:durableId="676539120">
    <w:abstractNumId w:val="7"/>
  </w:num>
  <w:num w:numId="11" w16cid:durableId="556940110">
    <w:abstractNumId w:val="1"/>
  </w:num>
  <w:num w:numId="12" w16cid:durableId="412974540">
    <w:abstractNumId w:val="2"/>
  </w:num>
  <w:num w:numId="13" w16cid:durableId="62994335">
    <w:abstractNumId w:val="0"/>
  </w:num>
  <w:num w:numId="14" w16cid:durableId="911620704">
    <w:abstractNumId w:val="5"/>
  </w:num>
  <w:num w:numId="15" w16cid:durableId="315645566">
    <w:abstractNumId w:val="14"/>
  </w:num>
  <w:num w:numId="16" w16cid:durableId="994990561">
    <w:abstractNumId w:val="18"/>
  </w:num>
  <w:num w:numId="17" w16cid:durableId="152524721">
    <w:abstractNumId w:val="16"/>
  </w:num>
  <w:num w:numId="18" w16cid:durableId="1228223306">
    <w:abstractNumId w:val="13"/>
  </w:num>
  <w:num w:numId="19" w16cid:durableId="362903448">
    <w:abstractNumId w:val="11"/>
  </w:num>
  <w:num w:numId="20" w16cid:durableId="19219101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98"/>
    <w:rsid w:val="00016083"/>
    <w:rsid w:val="000206B7"/>
    <w:rsid w:val="00024A20"/>
    <w:rsid w:val="00043E3B"/>
    <w:rsid w:val="00050D0E"/>
    <w:rsid w:val="00081896"/>
    <w:rsid w:val="000A1778"/>
    <w:rsid w:val="000A28E3"/>
    <w:rsid w:val="000A7D18"/>
    <w:rsid w:val="000B7F75"/>
    <w:rsid w:val="000C331D"/>
    <w:rsid w:val="000C674F"/>
    <w:rsid w:val="000E1365"/>
    <w:rsid w:val="000E3042"/>
    <w:rsid w:val="000E6E70"/>
    <w:rsid w:val="00100860"/>
    <w:rsid w:val="00154009"/>
    <w:rsid w:val="0015599D"/>
    <w:rsid w:val="00156CC1"/>
    <w:rsid w:val="00172D1C"/>
    <w:rsid w:val="001A2DC0"/>
    <w:rsid w:val="001A3ADC"/>
    <w:rsid w:val="001A614C"/>
    <w:rsid w:val="001B2997"/>
    <w:rsid w:val="001B65FE"/>
    <w:rsid w:val="001C66EA"/>
    <w:rsid w:val="001D5C02"/>
    <w:rsid w:val="001E6973"/>
    <w:rsid w:val="0020583C"/>
    <w:rsid w:val="00205B7C"/>
    <w:rsid w:val="002171C2"/>
    <w:rsid w:val="00221735"/>
    <w:rsid w:val="002533E3"/>
    <w:rsid w:val="002572E9"/>
    <w:rsid w:val="00292484"/>
    <w:rsid w:val="002A3061"/>
    <w:rsid w:val="002D5FF5"/>
    <w:rsid w:val="002F1D8C"/>
    <w:rsid w:val="003410FB"/>
    <w:rsid w:val="00353DDF"/>
    <w:rsid w:val="00362BFA"/>
    <w:rsid w:val="00362FAB"/>
    <w:rsid w:val="003773B1"/>
    <w:rsid w:val="003A3D07"/>
    <w:rsid w:val="003B1507"/>
    <w:rsid w:val="003C07BE"/>
    <w:rsid w:val="003F05CF"/>
    <w:rsid w:val="003F34D7"/>
    <w:rsid w:val="00411ABD"/>
    <w:rsid w:val="00413724"/>
    <w:rsid w:val="0041666B"/>
    <w:rsid w:val="00433999"/>
    <w:rsid w:val="0049677F"/>
    <w:rsid w:val="004A0233"/>
    <w:rsid w:val="004A78EB"/>
    <w:rsid w:val="004B7429"/>
    <w:rsid w:val="004D48AD"/>
    <w:rsid w:val="004D6BB6"/>
    <w:rsid w:val="004E14AE"/>
    <w:rsid w:val="004E3BD9"/>
    <w:rsid w:val="004E4E35"/>
    <w:rsid w:val="00500F98"/>
    <w:rsid w:val="00510023"/>
    <w:rsid w:val="00510489"/>
    <w:rsid w:val="00512A8B"/>
    <w:rsid w:val="00525F84"/>
    <w:rsid w:val="005570EA"/>
    <w:rsid w:val="0057029B"/>
    <w:rsid w:val="005A431A"/>
    <w:rsid w:val="005B180C"/>
    <w:rsid w:val="005B3E90"/>
    <w:rsid w:val="005C0926"/>
    <w:rsid w:val="005D73B4"/>
    <w:rsid w:val="005E4521"/>
    <w:rsid w:val="005F75CE"/>
    <w:rsid w:val="006360E6"/>
    <w:rsid w:val="006425C9"/>
    <w:rsid w:val="006527BB"/>
    <w:rsid w:val="00654E43"/>
    <w:rsid w:val="00676F91"/>
    <w:rsid w:val="006811C8"/>
    <w:rsid w:val="00684945"/>
    <w:rsid w:val="00684F66"/>
    <w:rsid w:val="006851D2"/>
    <w:rsid w:val="006A4F4F"/>
    <w:rsid w:val="006A7A92"/>
    <w:rsid w:val="006B48D4"/>
    <w:rsid w:val="006C27F2"/>
    <w:rsid w:val="006D2D58"/>
    <w:rsid w:val="006D54BA"/>
    <w:rsid w:val="006D5CA9"/>
    <w:rsid w:val="006F5A8C"/>
    <w:rsid w:val="006F79F7"/>
    <w:rsid w:val="00700DE5"/>
    <w:rsid w:val="00731217"/>
    <w:rsid w:val="00736426"/>
    <w:rsid w:val="00742621"/>
    <w:rsid w:val="00742E31"/>
    <w:rsid w:val="00755486"/>
    <w:rsid w:val="007655DC"/>
    <w:rsid w:val="00772FE2"/>
    <w:rsid w:val="00782174"/>
    <w:rsid w:val="007C04EC"/>
    <w:rsid w:val="007C4688"/>
    <w:rsid w:val="008676AB"/>
    <w:rsid w:val="0087043F"/>
    <w:rsid w:val="008760FE"/>
    <w:rsid w:val="00880E52"/>
    <w:rsid w:val="00882A42"/>
    <w:rsid w:val="008922DC"/>
    <w:rsid w:val="00895080"/>
    <w:rsid w:val="008A0E2C"/>
    <w:rsid w:val="008A1183"/>
    <w:rsid w:val="008B023B"/>
    <w:rsid w:val="008B535E"/>
    <w:rsid w:val="008C06F7"/>
    <w:rsid w:val="008D1013"/>
    <w:rsid w:val="008D5453"/>
    <w:rsid w:val="008F440F"/>
    <w:rsid w:val="008F7D44"/>
    <w:rsid w:val="009073D2"/>
    <w:rsid w:val="00927299"/>
    <w:rsid w:val="0093586A"/>
    <w:rsid w:val="009474B1"/>
    <w:rsid w:val="009504F4"/>
    <w:rsid w:val="00952454"/>
    <w:rsid w:val="00956B1C"/>
    <w:rsid w:val="00983223"/>
    <w:rsid w:val="00985834"/>
    <w:rsid w:val="009917F3"/>
    <w:rsid w:val="00991F3B"/>
    <w:rsid w:val="009B6541"/>
    <w:rsid w:val="009E6ED5"/>
    <w:rsid w:val="009F56A3"/>
    <w:rsid w:val="00A02377"/>
    <w:rsid w:val="00A02814"/>
    <w:rsid w:val="00A07D53"/>
    <w:rsid w:val="00A110EE"/>
    <w:rsid w:val="00A40266"/>
    <w:rsid w:val="00A936E3"/>
    <w:rsid w:val="00A97598"/>
    <w:rsid w:val="00AA2309"/>
    <w:rsid w:val="00AC210D"/>
    <w:rsid w:val="00AD2081"/>
    <w:rsid w:val="00AD3C10"/>
    <w:rsid w:val="00AE2CB3"/>
    <w:rsid w:val="00AE62D1"/>
    <w:rsid w:val="00AE677F"/>
    <w:rsid w:val="00B40D40"/>
    <w:rsid w:val="00B734E3"/>
    <w:rsid w:val="00B946C5"/>
    <w:rsid w:val="00BB6DE7"/>
    <w:rsid w:val="00BC0366"/>
    <w:rsid w:val="00BC5CA6"/>
    <w:rsid w:val="00C10103"/>
    <w:rsid w:val="00C1761E"/>
    <w:rsid w:val="00C20447"/>
    <w:rsid w:val="00C34091"/>
    <w:rsid w:val="00C36BE7"/>
    <w:rsid w:val="00C425E3"/>
    <w:rsid w:val="00C46B9F"/>
    <w:rsid w:val="00C64E7E"/>
    <w:rsid w:val="00CC1A34"/>
    <w:rsid w:val="00CC39F3"/>
    <w:rsid w:val="00CC5F60"/>
    <w:rsid w:val="00CD1A0B"/>
    <w:rsid w:val="00CF2EA5"/>
    <w:rsid w:val="00D00340"/>
    <w:rsid w:val="00D014E0"/>
    <w:rsid w:val="00D5111D"/>
    <w:rsid w:val="00D531BE"/>
    <w:rsid w:val="00D8006C"/>
    <w:rsid w:val="00D81DB2"/>
    <w:rsid w:val="00D91D1F"/>
    <w:rsid w:val="00D958A5"/>
    <w:rsid w:val="00D97FAF"/>
    <w:rsid w:val="00DA16B1"/>
    <w:rsid w:val="00DA1BB0"/>
    <w:rsid w:val="00DC7B23"/>
    <w:rsid w:val="00DE49B1"/>
    <w:rsid w:val="00DF74F2"/>
    <w:rsid w:val="00E07215"/>
    <w:rsid w:val="00E23E00"/>
    <w:rsid w:val="00E469E4"/>
    <w:rsid w:val="00E710C3"/>
    <w:rsid w:val="00EC3C63"/>
    <w:rsid w:val="00ED190B"/>
    <w:rsid w:val="00ED5F98"/>
    <w:rsid w:val="00EF425A"/>
    <w:rsid w:val="00F101B8"/>
    <w:rsid w:val="00F10A58"/>
    <w:rsid w:val="00F22E4F"/>
    <w:rsid w:val="00F2304A"/>
    <w:rsid w:val="00F257FF"/>
    <w:rsid w:val="00F3552B"/>
    <w:rsid w:val="00F53CCF"/>
    <w:rsid w:val="00F65E43"/>
    <w:rsid w:val="00F7193C"/>
    <w:rsid w:val="00FA52A3"/>
    <w:rsid w:val="00FA7F47"/>
    <w:rsid w:val="00FB0E0E"/>
    <w:rsid w:val="00FC2D5E"/>
    <w:rsid w:val="00FE3B26"/>
    <w:rsid w:val="00FE7034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02A8"/>
  <w15:docId w15:val="{86B1F717-907B-4E23-B24F-5F14646C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9"/>
    <w:qFormat/>
    <w:rsid w:val="00500F98"/>
    <w:pPr>
      <w:keepNext/>
      <w:keepLines/>
      <w:spacing w:after="0" w:line="240" w:lineRule="auto"/>
      <w:outlineLvl w:val="0"/>
    </w:pPr>
    <w:rPr>
      <w:rFonts w:ascii="MetaPlusBold-Roman" w:eastAsia="Times New Roman" w:hAnsi="MetaPlusBold-Roman" w:cs="Times New Roman"/>
      <w:sz w:val="28"/>
      <w:szCs w:val="20"/>
      <w:lang w:val="en-GB" w:eastAsia="en-AU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00F98"/>
    <w:pPr>
      <w:keepNext/>
      <w:spacing w:after="0" w:line="240" w:lineRule="auto"/>
      <w:outlineLvl w:val="1"/>
    </w:pPr>
    <w:rPr>
      <w:rFonts w:ascii="MetaPlusBold-Roman" w:eastAsia="Times New Roman" w:hAnsi="MetaPlusBold-Roman" w:cs="Times New Roman"/>
      <w:b/>
      <w:sz w:val="20"/>
      <w:szCs w:val="20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0F98"/>
    <w:rPr>
      <w:rFonts w:ascii="MetaPlusBold-Roman" w:eastAsia="Times New Roman" w:hAnsi="MetaPlusBold-Roman" w:cs="Times New Roman"/>
      <w:sz w:val="28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500F98"/>
    <w:rPr>
      <w:rFonts w:ascii="MetaPlusBold-Roman" w:eastAsia="Times New Roman" w:hAnsi="MetaPlusBold-Roman" w:cs="Times New Roman"/>
      <w:b/>
      <w:sz w:val="20"/>
      <w:szCs w:val="20"/>
      <w:lang w:val="en-GB" w:eastAsia="en-AU"/>
    </w:rPr>
  </w:style>
  <w:style w:type="paragraph" w:styleId="BodyText">
    <w:name w:val="Body Text"/>
    <w:basedOn w:val="Normal"/>
    <w:link w:val="BodyTextChar"/>
    <w:uiPriority w:val="99"/>
    <w:rsid w:val="0050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00F98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500F98"/>
    <w:pPr>
      <w:tabs>
        <w:tab w:val="left" w:pos="3119"/>
        <w:tab w:val="left" w:pos="5954"/>
        <w:tab w:val="right" w:pos="9072"/>
      </w:tabs>
      <w:spacing w:line="260" w:lineRule="exact"/>
      <w:contextualSpacing/>
    </w:pPr>
    <w:rPr>
      <w:rFonts w:ascii="Arial" w:eastAsia="Times New Roman" w:hAnsi="Arial" w:cs="Times New Roman"/>
      <w:color w:val="000000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00F98"/>
    <w:pPr>
      <w:tabs>
        <w:tab w:val="right" w:pos="9072"/>
      </w:tabs>
      <w:spacing w:after="0" w:line="240" w:lineRule="auto"/>
    </w:pPr>
    <w:rPr>
      <w:rFonts w:ascii="MetaPlusBold-Italic" w:eastAsia="Times New Roman" w:hAnsi="MetaPlusBold-Italic" w:cs="Times New Roman"/>
      <w:b/>
      <w:i/>
      <w:sz w:val="16"/>
      <w:szCs w:val="20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00F98"/>
    <w:rPr>
      <w:rFonts w:ascii="MetaPlusBold-Italic" w:eastAsia="Times New Roman" w:hAnsi="MetaPlusBold-Italic" w:cs="Times New Roman"/>
      <w:b/>
      <w:i/>
      <w:sz w:val="16"/>
      <w:szCs w:val="20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008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79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79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79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75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6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4F"/>
  </w:style>
  <w:style w:type="character" w:styleId="UnresolvedMention">
    <w:name w:val="Unresolved Mention"/>
    <w:basedOn w:val="DefaultParagraphFont"/>
    <w:uiPriority w:val="99"/>
    <w:semiHidden/>
    <w:unhideWhenUsed/>
    <w:rsid w:val="000E1365"/>
    <w:rPr>
      <w:color w:val="605E5C"/>
      <w:shd w:val="clear" w:color="auto" w:fill="E1DFDD"/>
    </w:rPr>
  </w:style>
  <w:style w:type="paragraph" w:customStyle="1" w:styleId="montserratregular">
    <w:name w:val="montserratregular"/>
    <w:basedOn w:val="Normal"/>
    <w:rsid w:val="003B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FC54-D81C-4B5F-B663-A429FC46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Kidsfirst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kathrynos</dc:creator>
  <cp:lastModifiedBy>Sue Szentivanyi</cp:lastModifiedBy>
  <cp:revision>2</cp:revision>
  <cp:lastPrinted>2025-05-08T00:29:00Z</cp:lastPrinted>
  <dcterms:created xsi:type="dcterms:W3CDTF">2025-05-08T00:39:00Z</dcterms:created>
  <dcterms:modified xsi:type="dcterms:W3CDTF">2025-05-08T00:39:00Z</dcterms:modified>
</cp:coreProperties>
</file>