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42" w:rsidRDefault="00725868">
      <w:bookmarkStart w:id="0" w:name="_GoBack"/>
      <w:bookmarkEnd w:id="0"/>
      <w:r>
        <w:rPr>
          <w:rFonts w:ascii="Berkeley" w:hAnsi="Berkeley"/>
          <w:b/>
          <w:i/>
          <w:noProof/>
          <w:sz w:val="36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228850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4B42" w:rsidRDefault="00924B42"/>
    <w:p w:rsidR="00924B42" w:rsidRDefault="00924B42"/>
    <w:p w:rsidR="00924B42" w:rsidRDefault="00924B42" w:rsidP="00924B42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/>
          <w:b/>
          <w:color w:val="000000"/>
          <w:sz w:val="24"/>
          <w:szCs w:val="24"/>
          <w:lang w:eastAsia="en-US"/>
        </w:rPr>
      </w:pPr>
    </w:p>
    <w:p w:rsidR="00510FC4" w:rsidRDefault="00510FC4" w:rsidP="00924B42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/>
          <w:b/>
          <w:color w:val="000000"/>
          <w:sz w:val="24"/>
          <w:szCs w:val="24"/>
          <w:lang w:eastAsia="en-US"/>
        </w:rPr>
      </w:pPr>
    </w:p>
    <w:p w:rsidR="00924B42" w:rsidRPr="00B05F75" w:rsidRDefault="00924B42" w:rsidP="00924B42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/>
          <w:b/>
          <w:color w:val="000000"/>
          <w:sz w:val="24"/>
          <w:szCs w:val="24"/>
          <w:lang w:eastAsia="en-US"/>
        </w:rPr>
      </w:pPr>
      <w:r w:rsidRPr="00B05F75">
        <w:rPr>
          <w:rFonts w:asciiTheme="minorHAnsi" w:hAnsiTheme="minorHAnsi"/>
          <w:b/>
          <w:color w:val="000000"/>
          <w:sz w:val="24"/>
          <w:szCs w:val="24"/>
          <w:lang w:eastAsia="en-US"/>
        </w:rPr>
        <w:t>JOB DESCRIPTION and PERSON SPECIFICATION</w:t>
      </w:r>
    </w:p>
    <w:p w:rsidR="00924B42" w:rsidRDefault="00924B42" w:rsidP="00924B42"/>
    <w:p w:rsidR="00924B42" w:rsidRPr="00B05F75" w:rsidRDefault="00924B42" w:rsidP="00924B42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 xml:space="preserve">DATE: </w:t>
      </w: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ab/>
      </w:r>
      <w:r w:rsidR="00DD292D">
        <w:rPr>
          <w:rFonts w:asciiTheme="minorHAnsi" w:hAnsiTheme="minorHAnsi"/>
          <w:color w:val="000000"/>
          <w:sz w:val="22"/>
          <w:szCs w:val="22"/>
          <w:lang w:eastAsia="en-US"/>
        </w:rPr>
        <w:t>January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="00DD292D">
        <w:rPr>
          <w:rFonts w:asciiTheme="minorHAnsi" w:hAnsiTheme="minorHAnsi"/>
          <w:color w:val="000000"/>
          <w:sz w:val="22"/>
          <w:szCs w:val="22"/>
          <w:lang w:eastAsia="en-US"/>
        </w:rPr>
        <w:t>202</w:t>
      </w:r>
      <w:r w:rsidR="002C6BCC">
        <w:rPr>
          <w:rFonts w:asciiTheme="minorHAnsi" w:hAnsiTheme="minorHAnsi"/>
          <w:color w:val="000000"/>
          <w:sz w:val="22"/>
          <w:szCs w:val="22"/>
          <w:lang w:eastAsia="en-US"/>
        </w:rPr>
        <w:t>2</w:t>
      </w:r>
    </w:p>
    <w:p w:rsidR="00924B42" w:rsidRPr="00B05F75" w:rsidRDefault="00924B42" w:rsidP="00924B42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>POSITION:</w:t>
      </w: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ab/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Receptionist / Office </w:t>
      </w:r>
      <w:r w:rsidR="00547399">
        <w:rPr>
          <w:rFonts w:asciiTheme="minorHAnsi" w:hAnsiTheme="minorHAnsi"/>
          <w:color w:val="000000"/>
          <w:sz w:val="22"/>
          <w:szCs w:val="22"/>
          <w:lang w:eastAsia="en-US"/>
        </w:rPr>
        <w:t>Admin</w:t>
      </w:r>
      <w:r w:rsidRPr="00B05F75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</w:p>
    <w:p w:rsidR="00924B42" w:rsidRPr="00B05F75" w:rsidRDefault="00924B42" w:rsidP="00924B42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>REPORTS TO:</w:t>
      </w: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ab/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>Office Supervisor</w:t>
      </w:r>
    </w:p>
    <w:p w:rsidR="00924B42" w:rsidRPr="00B05F75" w:rsidRDefault="00924B42" w:rsidP="00924B42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>LOCATION:</w:t>
      </w: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ab/>
      </w:r>
      <w:r w:rsidRPr="00B05F75">
        <w:rPr>
          <w:rFonts w:asciiTheme="minorHAnsi" w:hAnsiTheme="minorHAnsi"/>
          <w:color w:val="000000"/>
          <w:sz w:val="22"/>
          <w:szCs w:val="22"/>
          <w:lang w:eastAsia="en-US"/>
        </w:rPr>
        <w:t>Kidsfirst Kindergartens Head Office</w:t>
      </w:r>
    </w:p>
    <w:p w:rsidR="00924B42" w:rsidRPr="00B05F75" w:rsidRDefault="00924B42" w:rsidP="00924B42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>ADDRESS:</w:t>
      </w: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ab/>
      </w:r>
      <w:r w:rsidRPr="00B05F75">
        <w:rPr>
          <w:rFonts w:asciiTheme="minorHAnsi" w:hAnsiTheme="minorHAnsi"/>
          <w:color w:val="000000"/>
          <w:sz w:val="22"/>
          <w:szCs w:val="22"/>
          <w:lang w:eastAsia="en-US"/>
        </w:rPr>
        <w:t>43 Birmingham Drive, Middleton, Christchurch</w:t>
      </w:r>
    </w:p>
    <w:p w:rsidR="00924B42" w:rsidRPr="00B05F75" w:rsidRDefault="00924B42" w:rsidP="00924B42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B05F75">
        <w:rPr>
          <w:rFonts w:asciiTheme="minorHAnsi" w:hAnsiTheme="minorHAnsi"/>
          <w:color w:val="000000"/>
          <w:sz w:val="22"/>
          <w:szCs w:val="22"/>
          <w:lang w:eastAsia="en-US"/>
        </w:rPr>
        <w:tab/>
      </w:r>
    </w:p>
    <w:p w:rsidR="00924B42" w:rsidRPr="00B05F75" w:rsidRDefault="00924B42" w:rsidP="00924B42">
      <w:pPr>
        <w:tabs>
          <w:tab w:val="left" w:pos="3119"/>
          <w:tab w:val="left" w:pos="5954"/>
          <w:tab w:val="right" w:pos="9072"/>
        </w:tabs>
        <w:spacing w:line="260" w:lineRule="exact"/>
        <w:ind w:left="3119" w:hanging="3119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>WORKING RELATIONSHIPS:</w:t>
      </w: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ab/>
      </w:r>
      <w:r w:rsidRPr="00B05F75">
        <w:rPr>
          <w:rFonts w:asciiTheme="minorHAnsi" w:hAnsiTheme="minorHAnsi"/>
          <w:color w:val="000000"/>
          <w:sz w:val="22"/>
          <w:szCs w:val="22"/>
          <w:lang w:eastAsia="en-US"/>
        </w:rPr>
        <w:t xml:space="preserve">Head Office staff, teaching and non-teaching staff, 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Board, </w:t>
      </w:r>
      <w:r w:rsidRPr="00B05F75">
        <w:rPr>
          <w:rFonts w:asciiTheme="minorHAnsi" w:hAnsiTheme="minorHAnsi"/>
          <w:color w:val="000000"/>
          <w:sz w:val="22"/>
          <w:szCs w:val="22"/>
          <w:lang w:eastAsia="en-US"/>
        </w:rPr>
        <w:t xml:space="preserve">the Association’s various 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advisors and </w:t>
      </w:r>
      <w:r w:rsidRPr="00B05F75">
        <w:rPr>
          <w:rFonts w:asciiTheme="minorHAnsi" w:hAnsiTheme="minorHAnsi"/>
          <w:color w:val="000000"/>
          <w:sz w:val="22"/>
          <w:szCs w:val="22"/>
          <w:lang w:eastAsia="en-US"/>
        </w:rPr>
        <w:t>contractors, parents and caregivers attending our services, the general public, external organisations and agencies.</w:t>
      </w:r>
    </w:p>
    <w:p w:rsidR="00924B42" w:rsidRDefault="00924B42"/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2B3FB8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000000"/>
          <w:sz w:val="22"/>
          <w:szCs w:val="22"/>
          <w:lang w:eastAsia="en-US"/>
        </w:rPr>
        <w:t>Purpose of the role</w:t>
      </w:r>
      <w:r w:rsidR="00924B42">
        <w:rPr>
          <w:rFonts w:asciiTheme="minorHAnsi" w:hAnsiTheme="minorHAnsi"/>
          <w:b/>
          <w:color w:val="000000"/>
          <w:sz w:val="22"/>
          <w:szCs w:val="22"/>
          <w:lang w:eastAsia="en-US"/>
        </w:rPr>
        <w:t>:</w:t>
      </w: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4F4E91" w:rsidRPr="004F4E91" w:rsidRDefault="004F4E91">
      <w:pPr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The Receptionist / Office </w:t>
      </w:r>
      <w:r w:rsidR="00547399">
        <w:rPr>
          <w:rFonts w:asciiTheme="minorHAnsi" w:hAnsiTheme="minorHAnsi"/>
          <w:color w:val="000000"/>
          <w:sz w:val="22"/>
          <w:szCs w:val="22"/>
          <w:lang w:eastAsia="en-US"/>
        </w:rPr>
        <w:t>Admin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is responsible for ensuring </w:t>
      </w:r>
      <w:r w:rsidR="00E5573A">
        <w:rPr>
          <w:rFonts w:asciiTheme="minorHAnsi" w:hAnsiTheme="minorHAnsi"/>
          <w:color w:val="000000"/>
          <w:sz w:val="22"/>
          <w:szCs w:val="22"/>
          <w:lang w:eastAsia="en-US"/>
        </w:rPr>
        <w:t xml:space="preserve">a professional and personable first impression of the Association for all </w:t>
      </w:r>
      <w:r w:rsidR="00547399">
        <w:rPr>
          <w:rFonts w:asciiTheme="minorHAnsi" w:hAnsiTheme="minorHAnsi"/>
          <w:color w:val="000000"/>
          <w:sz w:val="22"/>
          <w:szCs w:val="22"/>
          <w:lang w:eastAsia="en-US"/>
        </w:rPr>
        <w:t>customers</w:t>
      </w:r>
      <w:r w:rsidR="00E5573A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whilst providing </w:t>
      </w:r>
      <w:r w:rsidR="00695557">
        <w:rPr>
          <w:rFonts w:asciiTheme="minorHAnsi" w:hAnsiTheme="minorHAnsi"/>
          <w:color w:val="000000"/>
          <w:sz w:val="22"/>
          <w:szCs w:val="22"/>
          <w:lang w:eastAsia="en-US"/>
        </w:rPr>
        <w:t>efficient and effective</w:t>
      </w:r>
      <w:r w:rsidR="00E5573A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administrative support within the Association.   </w:t>
      </w: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000000"/>
          <w:sz w:val="22"/>
          <w:szCs w:val="22"/>
          <w:lang w:eastAsia="en-US"/>
        </w:rPr>
        <w:t>General:</w:t>
      </w: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725868" w:rsidRDefault="00725868" w:rsidP="00725868">
      <w:pPr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As an employee of Kidsfirst you are required to;</w:t>
      </w:r>
    </w:p>
    <w:p w:rsidR="00725868" w:rsidRDefault="00725868" w:rsidP="00725868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Respond to the changing needs of the Association, performing other tasks as reasonably required. </w:t>
      </w:r>
    </w:p>
    <w:p w:rsidR="00725868" w:rsidRDefault="00725868" w:rsidP="00725868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Maintain a strict sense of professional ethics, maintaining confidentiality and privacy and abiding by Kidsfirst policy. </w:t>
      </w:r>
    </w:p>
    <w:p w:rsidR="00725868" w:rsidRDefault="00725868" w:rsidP="00725868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Assist, support and respond to, as reasonably required, any event where the Emergency Plan </w:t>
      </w:r>
      <w:r w:rsidR="00695557">
        <w:rPr>
          <w:rFonts w:asciiTheme="minorHAnsi" w:hAnsiTheme="minorHAnsi"/>
          <w:color w:val="000000"/>
          <w:sz w:val="22"/>
          <w:szCs w:val="22"/>
          <w:lang w:eastAsia="en-US"/>
        </w:rPr>
        <w:t xml:space="preserve">at head office 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is activated. </w:t>
      </w:r>
    </w:p>
    <w:p w:rsidR="00725868" w:rsidRDefault="00725868" w:rsidP="00725868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Hold a clear drivers license and have no criminal record for the duration of employment. </w:t>
      </w:r>
    </w:p>
    <w:p w:rsidR="00725868" w:rsidRPr="004F4E91" w:rsidRDefault="00725868" w:rsidP="00725868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Provide a high level of customer service delivery for both internal/external clients and stakeholders. </w:t>
      </w: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000000"/>
          <w:sz w:val="22"/>
          <w:szCs w:val="22"/>
          <w:lang w:eastAsia="en-US"/>
        </w:rPr>
        <w:t>Key Areas of Responsibility:</w:t>
      </w: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725868" w:rsidRDefault="00725868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000000"/>
          <w:sz w:val="22"/>
          <w:szCs w:val="22"/>
          <w:lang w:eastAsia="en-US"/>
        </w:rPr>
        <w:t>Reception</w:t>
      </w:r>
    </w:p>
    <w:p w:rsidR="00725868" w:rsidRPr="00725868" w:rsidRDefault="001B1B19" w:rsidP="00725868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P</w:t>
      </w:r>
      <w:r w:rsidR="00725868">
        <w:rPr>
          <w:rFonts w:asciiTheme="minorHAnsi" w:hAnsiTheme="minorHAnsi"/>
          <w:color w:val="000000"/>
          <w:sz w:val="22"/>
          <w:szCs w:val="22"/>
          <w:lang w:eastAsia="en-US"/>
        </w:rPr>
        <w:t>rovide prompt and high level customer service to</w:t>
      </w:r>
      <w:r w:rsidR="00725868" w:rsidRPr="00725868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telephone enquiries and visitors to Head Office.</w:t>
      </w:r>
    </w:p>
    <w:p w:rsidR="00725868" w:rsidRPr="00725868" w:rsidRDefault="001B1B19" w:rsidP="00725868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P</w:t>
      </w:r>
      <w:r w:rsidR="00725868" w:rsidRPr="00725868">
        <w:rPr>
          <w:rFonts w:asciiTheme="minorHAnsi" w:hAnsiTheme="minorHAnsi"/>
          <w:color w:val="000000"/>
          <w:sz w:val="22"/>
          <w:szCs w:val="22"/>
          <w:lang w:eastAsia="en-US"/>
        </w:rPr>
        <w:t>romptly process incoming and outgoing mail and courier deliveries.</w:t>
      </w:r>
    </w:p>
    <w:p w:rsidR="00725868" w:rsidRPr="00725868" w:rsidRDefault="001B1B19" w:rsidP="00725868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U</w:t>
      </w:r>
      <w:r w:rsidR="00725868" w:rsidRPr="00725868">
        <w:rPr>
          <w:rFonts w:asciiTheme="minorHAnsi" w:hAnsiTheme="minorHAnsi"/>
          <w:color w:val="000000"/>
          <w:sz w:val="22"/>
          <w:szCs w:val="22"/>
          <w:lang w:eastAsia="en-US"/>
        </w:rPr>
        <w:t xml:space="preserve">ndertake ordering of stationery, groceries / housekeeping supplies and other resources.  </w:t>
      </w:r>
    </w:p>
    <w:p w:rsidR="00725868" w:rsidRPr="00725868" w:rsidRDefault="001B1B19" w:rsidP="00725868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U</w:t>
      </w:r>
      <w:r w:rsidR="00725868" w:rsidRPr="00725868">
        <w:rPr>
          <w:rFonts w:asciiTheme="minorHAnsi" w:hAnsiTheme="minorHAnsi"/>
          <w:color w:val="000000"/>
          <w:sz w:val="22"/>
          <w:szCs w:val="22"/>
          <w:lang w:eastAsia="en-US"/>
        </w:rPr>
        <w:t xml:space="preserve">ndertake general office duties and administrative support, including word processing, desk top publication, filing, photocopying and laminating as required. </w:t>
      </w:r>
    </w:p>
    <w:p w:rsidR="00725868" w:rsidRDefault="00510FC4" w:rsidP="00725868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Ensure</w:t>
      </w:r>
      <w:r w:rsidR="00725868" w:rsidRPr="00725868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reception, meeting rooms, photocopying and kitchen areas 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are </w:t>
      </w:r>
      <w:r w:rsidR="00725868" w:rsidRPr="00725868">
        <w:rPr>
          <w:rFonts w:asciiTheme="minorHAnsi" w:hAnsiTheme="minorHAnsi"/>
          <w:color w:val="000000"/>
          <w:sz w:val="22"/>
          <w:szCs w:val="22"/>
          <w:lang w:eastAsia="en-US"/>
        </w:rPr>
        <w:t>neat,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clean,</w:t>
      </w:r>
      <w:r w:rsidR="00725868" w:rsidRPr="00725868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tidy and professional looking at all times.</w:t>
      </w:r>
    </w:p>
    <w:p w:rsidR="00695557" w:rsidRDefault="00695557" w:rsidP="00695557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Observing and upholding the Associations values of bi-cultural practices.</w:t>
      </w:r>
    </w:p>
    <w:p w:rsidR="00695557" w:rsidRDefault="00695557" w:rsidP="00695557">
      <w:pPr>
        <w:ind w:left="36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10FC4" w:rsidRDefault="00510FC4" w:rsidP="00341710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510FC4" w:rsidRDefault="00510FC4" w:rsidP="00341710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510FC4" w:rsidRDefault="00510FC4" w:rsidP="00341710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341710" w:rsidRDefault="004E36B2" w:rsidP="00341710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000000"/>
          <w:sz w:val="22"/>
          <w:szCs w:val="22"/>
          <w:lang w:eastAsia="en-US"/>
        </w:rPr>
        <w:t xml:space="preserve">Administration to </w:t>
      </w:r>
      <w:r w:rsidR="00DD292D">
        <w:rPr>
          <w:rFonts w:asciiTheme="minorHAnsi" w:hAnsiTheme="minorHAnsi"/>
          <w:b/>
          <w:color w:val="000000"/>
          <w:sz w:val="22"/>
          <w:szCs w:val="22"/>
          <w:lang w:eastAsia="en-US"/>
        </w:rPr>
        <w:t>Professional Leaders</w:t>
      </w:r>
    </w:p>
    <w:p w:rsidR="00584532" w:rsidRDefault="001B1B19" w:rsidP="004E36B2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P</w:t>
      </w:r>
      <w:r w:rsidR="00006ED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rovide administrative support to the </w:t>
      </w:r>
      <w:r w:rsidR="00DD292D">
        <w:rPr>
          <w:rFonts w:asciiTheme="minorHAnsi" w:hAnsiTheme="minorHAnsi"/>
          <w:color w:val="000000"/>
          <w:sz w:val="22"/>
          <w:szCs w:val="22"/>
          <w:lang w:eastAsia="en-US"/>
        </w:rPr>
        <w:t>Professional Leaders</w:t>
      </w:r>
      <w:r w:rsidR="00006ED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as required.</w:t>
      </w:r>
    </w:p>
    <w:p w:rsidR="00782539" w:rsidRDefault="00782539" w:rsidP="004E36B2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Provide support for conferences / workshops run by the </w:t>
      </w:r>
      <w:r w:rsidR="00DD292D">
        <w:rPr>
          <w:rFonts w:asciiTheme="minorHAnsi" w:hAnsiTheme="minorHAnsi"/>
          <w:color w:val="000000"/>
          <w:sz w:val="22"/>
          <w:szCs w:val="22"/>
          <w:lang w:eastAsia="en-US"/>
        </w:rPr>
        <w:t>Professional Leaders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>.</w:t>
      </w:r>
    </w:p>
    <w:p w:rsidR="00006ED4" w:rsidRDefault="00006ED4" w:rsidP="004E36B2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Assist in collation, filing and summary of </w:t>
      </w:r>
      <w:r w:rsidR="00510FC4">
        <w:rPr>
          <w:rFonts w:asciiTheme="minorHAnsi" w:hAnsiTheme="minorHAnsi"/>
          <w:color w:val="000000"/>
          <w:sz w:val="22"/>
          <w:szCs w:val="22"/>
          <w:lang w:eastAsia="en-US"/>
        </w:rPr>
        <w:t>teacher related information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>.</w:t>
      </w:r>
    </w:p>
    <w:p w:rsidR="00510FC4" w:rsidRDefault="00510FC4" w:rsidP="004E36B2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Preparation of professional development resources and documentation.</w:t>
      </w:r>
    </w:p>
    <w:p w:rsidR="00006ED4" w:rsidRDefault="00006ED4" w:rsidP="00006ED4">
      <w:pPr>
        <w:ind w:left="36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84532" w:rsidRPr="00584532" w:rsidRDefault="00584532" w:rsidP="00584532">
      <w:pPr>
        <w:jc w:val="both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b/>
          <w:color w:val="000000"/>
          <w:sz w:val="22"/>
          <w:szCs w:val="22"/>
          <w:lang w:eastAsia="en-US"/>
        </w:rPr>
        <w:t>General Administration</w:t>
      </w:r>
    </w:p>
    <w:p w:rsidR="00584532" w:rsidRDefault="00510FC4" w:rsidP="00584532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Maintain Infocare records, c</w:t>
      </w:r>
      <w:r w:rsidR="00584532">
        <w:rPr>
          <w:rFonts w:asciiTheme="minorHAnsi" w:hAnsiTheme="minorHAnsi"/>
          <w:color w:val="000000"/>
          <w:sz w:val="22"/>
          <w:szCs w:val="22"/>
          <w:lang w:eastAsia="en-US"/>
        </w:rPr>
        <w:t xml:space="preserve">arry out </w:t>
      </w:r>
      <w:r w:rsidR="00584532" w:rsidRPr="00725868">
        <w:rPr>
          <w:rFonts w:asciiTheme="minorHAnsi" w:hAnsiTheme="minorHAnsi"/>
          <w:color w:val="000000"/>
          <w:sz w:val="22"/>
          <w:szCs w:val="22"/>
          <w:lang w:eastAsia="en-US"/>
        </w:rPr>
        <w:t>billing</w:t>
      </w:r>
      <w:r w:rsidR="00584532">
        <w:rPr>
          <w:rFonts w:asciiTheme="minorHAnsi" w:hAnsiTheme="minorHAnsi"/>
          <w:color w:val="000000"/>
          <w:sz w:val="22"/>
          <w:szCs w:val="22"/>
          <w:lang w:eastAsia="en-US"/>
        </w:rPr>
        <w:t xml:space="preserve">, </w:t>
      </w:r>
      <w:r w:rsidR="00006ED4">
        <w:rPr>
          <w:rFonts w:asciiTheme="minorHAnsi" w:hAnsiTheme="minorHAnsi"/>
          <w:color w:val="000000"/>
          <w:sz w:val="22"/>
          <w:szCs w:val="22"/>
          <w:lang w:eastAsia="en-US"/>
        </w:rPr>
        <w:t>frequent absence, audits, RS7’s</w:t>
      </w:r>
      <w:r w:rsidR="00FF55F4">
        <w:rPr>
          <w:rFonts w:asciiTheme="minorHAnsi" w:hAnsiTheme="minorHAnsi"/>
          <w:color w:val="000000"/>
          <w:sz w:val="22"/>
          <w:szCs w:val="22"/>
          <w:lang w:eastAsia="en-US"/>
        </w:rPr>
        <w:t>, WINZ queries and answer any enquiries</w:t>
      </w:r>
      <w:r w:rsidR="00584532" w:rsidRPr="00725868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from parents and teaching staff.</w:t>
      </w:r>
    </w:p>
    <w:p w:rsidR="00584532" w:rsidRDefault="001B1B19" w:rsidP="00584532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P</w:t>
      </w:r>
      <w:r w:rsidR="00006ED4">
        <w:rPr>
          <w:rFonts w:asciiTheme="minorHAnsi" w:hAnsiTheme="minorHAnsi"/>
          <w:color w:val="000000"/>
          <w:sz w:val="22"/>
          <w:szCs w:val="22"/>
          <w:lang w:eastAsia="en-US"/>
        </w:rPr>
        <w:t>rovide day to day IC</w:t>
      </w:r>
      <w:r w:rsidR="00547399">
        <w:rPr>
          <w:rFonts w:asciiTheme="minorHAnsi" w:hAnsiTheme="minorHAnsi"/>
          <w:color w:val="000000"/>
          <w:sz w:val="22"/>
          <w:szCs w:val="22"/>
          <w:lang w:eastAsia="en-US"/>
        </w:rPr>
        <w:t>T and telecommunication support to Kidsfirst teachers and head office.</w:t>
      </w:r>
    </w:p>
    <w:p w:rsidR="00087CCA" w:rsidRPr="004A3993" w:rsidRDefault="00547399" w:rsidP="00087CCA">
      <w:pPr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4A3993">
        <w:rPr>
          <w:rFonts w:asciiTheme="minorHAnsi" w:hAnsiTheme="minorHAnsi"/>
          <w:sz w:val="22"/>
          <w:szCs w:val="22"/>
          <w:lang w:eastAsia="en-US"/>
        </w:rPr>
        <w:t xml:space="preserve">Undertake </w:t>
      </w:r>
      <w:r w:rsidR="00087CCA" w:rsidRPr="004A3993">
        <w:rPr>
          <w:rFonts w:asciiTheme="minorHAnsi" w:hAnsiTheme="minorHAnsi"/>
          <w:sz w:val="22"/>
          <w:szCs w:val="22"/>
          <w:lang w:eastAsia="en-US"/>
        </w:rPr>
        <w:t xml:space="preserve">tasks </w:t>
      </w:r>
      <w:r w:rsidRPr="004A3993">
        <w:rPr>
          <w:rFonts w:asciiTheme="minorHAnsi" w:hAnsiTheme="minorHAnsi"/>
          <w:sz w:val="22"/>
          <w:szCs w:val="22"/>
          <w:lang w:eastAsia="en-US"/>
        </w:rPr>
        <w:t>associated with the Association’s network and ICT resources, including co-ordination with teaching staff and ICT provider, logging of jobs and follow through, communicating effectively with all relevant parties.</w:t>
      </w:r>
    </w:p>
    <w:p w:rsidR="00547399" w:rsidRPr="004A3993" w:rsidRDefault="00087CCA" w:rsidP="00087CCA">
      <w:pPr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4A3993">
        <w:rPr>
          <w:rFonts w:asciiTheme="minorHAnsi" w:hAnsiTheme="minorHAnsi"/>
          <w:sz w:val="22"/>
          <w:szCs w:val="22"/>
          <w:lang w:eastAsia="en-US"/>
        </w:rPr>
        <w:t>E</w:t>
      </w:r>
      <w:r w:rsidR="00547399" w:rsidRPr="004A3993">
        <w:rPr>
          <w:rFonts w:asciiTheme="minorHAnsi" w:hAnsiTheme="minorHAnsi"/>
          <w:sz w:val="22"/>
          <w:szCs w:val="22"/>
          <w:lang w:eastAsia="en-US"/>
        </w:rPr>
        <w:t>nsure everyday support is provided to staff in a timely and professional manner</w:t>
      </w:r>
      <w:r w:rsidR="004A3993" w:rsidRPr="004A3993">
        <w:rPr>
          <w:rFonts w:asciiTheme="minorHAnsi" w:hAnsiTheme="minorHAnsi"/>
          <w:sz w:val="22"/>
          <w:szCs w:val="22"/>
          <w:lang w:eastAsia="en-US"/>
        </w:rPr>
        <w:t>.</w:t>
      </w:r>
    </w:p>
    <w:p w:rsidR="00341710" w:rsidRPr="002C6BCC" w:rsidRDefault="00695557" w:rsidP="002C6BCC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2C6BCC">
        <w:rPr>
          <w:rFonts w:asciiTheme="minorHAnsi" w:hAnsiTheme="minorHAnsi"/>
          <w:color w:val="000000"/>
          <w:sz w:val="22"/>
          <w:szCs w:val="22"/>
          <w:lang w:eastAsia="en-US"/>
        </w:rPr>
        <w:t>Provide secretarial and administrative support as required including ensuring filing is done weekly.</w:t>
      </w:r>
    </w:p>
    <w:p w:rsidR="00695557" w:rsidRPr="00725868" w:rsidRDefault="00695557" w:rsidP="00341710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E1165" w:rsidRPr="00B05F75" w:rsidRDefault="005E1165" w:rsidP="005E1165">
      <w:pPr>
        <w:rPr>
          <w:rFonts w:asciiTheme="minorHAnsi" w:hAnsiTheme="minorHAnsi" w:cs="Arial"/>
          <w:b/>
          <w:sz w:val="22"/>
          <w:szCs w:val="22"/>
          <w:lang w:eastAsia="en-NZ"/>
        </w:rPr>
      </w:pPr>
      <w:r w:rsidRPr="00B05F75">
        <w:rPr>
          <w:rFonts w:asciiTheme="minorHAnsi" w:hAnsiTheme="minorHAnsi" w:cs="Arial"/>
          <w:b/>
          <w:sz w:val="22"/>
          <w:szCs w:val="22"/>
          <w:lang w:eastAsia="en-NZ"/>
        </w:rPr>
        <w:t>Health &amp; Safety</w:t>
      </w:r>
    </w:p>
    <w:p w:rsidR="005E1165" w:rsidRPr="00B05F75" w:rsidRDefault="005E1165" w:rsidP="005E1165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  <w:lang w:eastAsia="en-NZ"/>
        </w:rPr>
      </w:pPr>
      <w:r w:rsidRPr="00B05F75">
        <w:rPr>
          <w:rFonts w:asciiTheme="minorHAnsi" w:hAnsiTheme="minorHAnsi" w:cs="Arial"/>
          <w:sz w:val="22"/>
          <w:szCs w:val="22"/>
          <w:lang w:eastAsia="en-NZ"/>
        </w:rPr>
        <w:t>Responsible for keeping yourself and others safe while at work, complying with Kidsfirst health and safety systems and</w:t>
      </w:r>
      <w:r>
        <w:rPr>
          <w:rFonts w:asciiTheme="minorHAnsi" w:hAnsiTheme="minorHAnsi" w:cs="Arial"/>
          <w:sz w:val="22"/>
          <w:szCs w:val="22"/>
          <w:lang w:eastAsia="en-NZ"/>
        </w:rPr>
        <w:t xml:space="preserve"> ensuring that effective reporting structures are in place and appropriate action taken to minimise health and safety risks within your area of control</w:t>
      </w:r>
      <w:r w:rsidRPr="00B05F75">
        <w:rPr>
          <w:rFonts w:asciiTheme="minorHAnsi" w:hAnsiTheme="minorHAnsi" w:cs="Arial"/>
          <w:sz w:val="22"/>
          <w:szCs w:val="22"/>
          <w:lang w:eastAsia="en-NZ"/>
        </w:rPr>
        <w:t xml:space="preserve">. </w:t>
      </w:r>
    </w:p>
    <w:p w:rsidR="005E1165" w:rsidRDefault="005E1165" w:rsidP="00725868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4A3993" w:rsidRDefault="004A3993" w:rsidP="00725868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Provide cover and support for the Receptionist / Office Admin (Property) during periods of absence. </w:t>
      </w:r>
    </w:p>
    <w:p w:rsidR="004A3993" w:rsidRDefault="004A3993" w:rsidP="00725868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84532" w:rsidRDefault="00584532" w:rsidP="00725868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To undertake other duties, projects and responsibilities as reasonably requested by the Office Supervisor. </w:t>
      </w:r>
    </w:p>
    <w:p w:rsidR="00584532" w:rsidRDefault="00584532" w:rsidP="00725868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84532" w:rsidRDefault="00584532" w:rsidP="00725868">
      <w:pPr>
        <w:jc w:val="both"/>
        <w:rPr>
          <w:rFonts w:asciiTheme="minorHAnsi" w:hAnsiTheme="minorHAnsi"/>
          <w:b/>
          <w:color w:val="000000"/>
          <w:sz w:val="24"/>
          <w:szCs w:val="24"/>
          <w:lang w:eastAsia="en-US"/>
        </w:rPr>
      </w:pPr>
      <w:r w:rsidRPr="00B05F75">
        <w:rPr>
          <w:rFonts w:asciiTheme="minorHAnsi" w:hAnsiTheme="minorHAnsi"/>
          <w:b/>
          <w:color w:val="000000"/>
          <w:sz w:val="24"/>
          <w:szCs w:val="24"/>
          <w:lang w:eastAsia="en-US"/>
        </w:rPr>
        <w:t>PERSON SPECIFICATION</w:t>
      </w:r>
    </w:p>
    <w:p w:rsidR="00584532" w:rsidRPr="00510FC4" w:rsidRDefault="00584532" w:rsidP="00725868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84532" w:rsidRPr="00510FC4" w:rsidRDefault="00584532" w:rsidP="00584532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10FC4">
        <w:rPr>
          <w:rFonts w:asciiTheme="minorHAnsi" w:hAnsiTheme="minorHAnsi"/>
          <w:color w:val="000000"/>
          <w:sz w:val="22"/>
          <w:szCs w:val="22"/>
          <w:lang w:eastAsia="en-US"/>
        </w:rPr>
        <w:t>The successful applicant must possess personal qualities and relevant experience, which will enable them to carry out the key tasks identified in the position description.</w:t>
      </w:r>
    </w:p>
    <w:p w:rsidR="00584532" w:rsidRPr="00510FC4" w:rsidRDefault="00584532" w:rsidP="00584532">
      <w:pPr>
        <w:ind w:left="1800" w:hanging="180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84532" w:rsidRPr="00510FC4" w:rsidRDefault="00584532" w:rsidP="00584532">
      <w:pPr>
        <w:ind w:left="1800" w:hanging="180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10FC4">
        <w:rPr>
          <w:rFonts w:asciiTheme="minorHAnsi" w:hAnsiTheme="minorHAnsi"/>
          <w:color w:val="000000"/>
          <w:sz w:val="22"/>
          <w:szCs w:val="22"/>
          <w:lang w:eastAsia="en-US"/>
        </w:rPr>
        <w:t>The relevant skills, abilities and qualities required for this position include:</w:t>
      </w:r>
    </w:p>
    <w:p w:rsidR="00584532" w:rsidRPr="00510FC4" w:rsidRDefault="00584532" w:rsidP="00584532">
      <w:pPr>
        <w:ind w:left="1800" w:hanging="180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84532" w:rsidRPr="00510FC4" w:rsidRDefault="00584532" w:rsidP="00584532">
      <w:pPr>
        <w:jc w:val="both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 w:rsidRPr="00510FC4">
        <w:rPr>
          <w:rFonts w:asciiTheme="minorHAnsi" w:hAnsiTheme="minorHAnsi"/>
          <w:b/>
          <w:color w:val="000000"/>
          <w:sz w:val="22"/>
          <w:szCs w:val="22"/>
          <w:lang w:eastAsia="en-US"/>
        </w:rPr>
        <w:t>Required:</w:t>
      </w:r>
    </w:p>
    <w:p w:rsidR="00584532" w:rsidRPr="00510FC4" w:rsidRDefault="00584532" w:rsidP="00584532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 xml:space="preserve">2 - 3 years’ experience in a previous reception or front end </w:t>
      </w:r>
      <w:r w:rsidR="002C6BCC">
        <w:rPr>
          <w:rFonts w:asciiTheme="minorHAnsi" w:hAnsiTheme="minorHAnsi"/>
          <w:color w:val="000000"/>
          <w:sz w:val="22"/>
          <w:szCs w:val="22"/>
          <w:lang w:eastAsia="en-US"/>
        </w:rPr>
        <w:t xml:space="preserve">office based </w:t>
      </w:r>
      <w:r w:rsidR="00007BBA">
        <w:rPr>
          <w:rFonts w:asciiTheme="minorHAnsi" w:hAnsiTheme="minorHAnsi"/>
          <w:color w:val="000000"/>
          <w:sz w:val="22"/>
          <w:szCs w:val="22"/>
          <w:lang w:eastAsia="en-US"/>
        </w:rPr>
        <w:t xml:space="preserve">administration </w:t>
      </w: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>position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 xml:space="preserve">Previous experience and proficiency in working with </w:t>
      </w:r>
      <w:r w:rsidR="002C6BCC">
        <w:rPr>
          <w:rFonts w:asciiTheme="minorHAnsi" w:hAnsiTheme="minorHAnsi"/>
          <w:color w:val="000000"/>
          <w:sz w:val="22"/>
          <w:szCs w:val="22"/>
          <w:lang w:eastAsia="en-US"/>
        </w:rPr>
        <w:t xml:space="preserve">ICT </w:t>
      </w: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>systems and databases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>Excellent interpersonal skills and the ability to deal with people from a wide range of ethnic and socio economic backgrounds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>Ability to provide a high standard of customer service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>Ability and commitment to working as part of a team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>Strong verbal and written skills with a focus on attention to detail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 xml:space="preserve">Effective time management skills, high degree of accuracy and the ability to prioritize work 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>Proficient in the use of computer software required for the position i.e. Microsoft Office</w:t>
      </w:r>
      <w:r w:rsidR="002C6BCC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365</w:t>
      </w: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 xml:space="preserve">, Publisher, </w:t>
      </w:r>
      <w:r w:rsidR="002C6BCC">
        <w:rPr>
          <w:rFonts w:asciiTheme="minorHAnsi" w:hAnsiTheme="minorHAnsi"/>
          <w:color w:val="000000"/>
          <w:sz w:val="22"/>
          <w:szCs w:val="22"/>
          <w:lang w:eastAsia="en-US"/>
        </w:rPr>
        <w:t>Excel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 xml:space="preserve">Flexibility and adaptability and the ability to demonstrate initiative  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>A sense of humour and enjoy working with people</w:t>
      </w:r>
    </w:p>
    <w:p w:rsidR="00584532" w:rsidRPr="00584532" w:rsidRDefault="00584532" w:rsidP="00584532">
      <w:pPr>
        <w:ind w:left="1800" w:hanging="720"/>
        <w:jc w:val="both"/>
        <w:rPr>
          <w:rFonts w:ascii="Calibri" w:hAnsi="Calibri"/>
          <w:sz w:val="24"/>
          <w:szCs w:val="24"/>
          <w:lang w:val="en-US" w:eastAsia="en-US"/>
        </w:rPr>
      </w:pPr>
    </w:p>
    <w:p w:rsidR="00584532" w:rsidRPr="00584532" w:rsidRDefault="00584532" w:rsidP="00584532">
      <w:pPr>
        <w:jc w:val="both"/>
        <w:rPr>
          <w:rFonts w:ascii="Calibri" w:hAnsi="Calibri"/>
          <w:b/>
          <w:sz w:val="24"/>
          <w:szCs w:val="24"/>
          <w:lang w:val="en-US" w:eastAsia="en-US"/>
        </w:rPr>
      </w:pPr>
      <w:r w:rsidRPr="00584532">
        <w:rPr>
          <w:rFonts w:ascii="Calibri" w:hAnsi="Calibri"/>
          <w:b/>
          <w:sz w:val="24"/>
          <w:szCs w:val="24"/>
          <w:lang w:val="en-US" w:eastAsia="en-US"/>
        </w:rPr>
        <w:t>Desired:</w:t>
      </w:r>
    </w:p>
    <w:p w:rsidR="00584532" w:rsidRPr="00584532" w:rsidRDefault="00584532" w:rsidP="00584532">
      <w:pPr>
        <w:jc w:val="both"/>
        <w:rPr>
          <w:rFonts w:ascii="Calibri" w:hAnsi="Calibri"/>
          <w:sz w:val="24"/>
          <w:szCs w:val="24"/>
          <w:lang w:val="en-US" w:eastAsia="en-US"/>
        </w:rPr>
      </w:pPr>
    </w:p>
    <w:p w:rsidR="00584532" w:rsidRPr="00510FC4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10FC4">
        <w:rPr>
          <w:rFonts w:asciiTheme="minorHAnsi" w:hAnsiTheme="minorHAnsi"/>
          <w:color w:val="000000"/>
          <w:sz w:val="22"/>
          <w:szCs w:val="22"/>
          <w:lang w:eastAsia="en-US"/>
        </w:rPr>
        <w:t>Proficiency in working with billing software</w:t>
      </w:r>
    </w:p>
    <w:p w:rsidR="00584532" w:rsidRPr="00510FC4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10FC4">
        <w:rPr>
          <w:rFonts w:asciiTheme="minorHAnsi" w:hAnsiTheme="minorHAnsi"/>
          <w:color w:val="000000"/>
          <w:sz w:val="22"/>
          <w:szCs w:val="22"/>
          <w:lang w:eastAsia="en-US"/>
        </w:rPr>
        <w:t>Experience in responding to billing queries</w:t>
      </w:r>
    </w:p>
    <w:p w:rsidR="00725868" w:rsidRDefault="0090101F" w:rsidP="00510FC4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10FC4">
        <w:rPr>
          <w:rFonts w:asciiTheme="minorHAnsi" w:hAnsiTheme="minorHAnsi"/>
          <w:color w:val="000000"/>
          <w:sz w:val="22"/>
          <w:szCs w:val="22"/>
          <w:lang w:eastAsia="en-US"/>
        </w:rPr>
        <w:t>An interest in assisting with basic I</w:t>
      </w:r>
      <w:r w:rsidR="00695557">
        <w:rPr>
          <w:rFonts w:asciiTheme="minorHAnsi" w:hAnsiTheme="minorHAnsi"/>
          <w:color w:val="000000"/>
          <w:sz w:val="22"/>
          <w:szCs w:val="22"/>
          <w:lang w:eastAsia="en-US"/>
        </w:rPr>
        <w:t>CT</w:t>
      </w:r>
      <w:r w:rsidRPr="00510FC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support queries with the desire to learn</w:t>
      </w:r>
    </w:p>
    <w:p w:rsidR="002C6BCC" w:rsidRPr="00782539" w:rsidRDefault="002C6BCC" w:rsidP="00510FC4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Experience in an educational administration setting</w:t>
      </w:r>
    </w:p>
    <w:sectPr w:rsidR="002C6BCC" w:rsidRPr="00782539" w:rsidSect="00510FC4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keley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60D"/>
    <w:multiLevelType w:val="hybridMultilevel"/>
    <w:tmpl w:val="8C3A308C"/>
    <w:lvl w:ilvl="0" w:tplc="A10CBE7C">
      <w:start w:val="1"/>
      <w:numFmt w:val="bullet"/>
      <w:lvlText w:val=""/>
      <w:lvlJc w:val="left"/>
      <w:pPr>
        <w:tabs>
          <w:tab w:val="num" w:pos="377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C1738"/>
    <w:multiLevelType w:val="hybridMultilevel"/>
    <w:tmpl w:val="ABCE942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2C43B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22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4285D"/>
    <w:multiLevelType w:val="hybridMultilevel"/>
    <w:tmpl w:val="6FC0A31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17DBC"/>
    <w:multiLevelType w:val="hybridMultilevel"/>
    <w:tmpl w:val="DF80E0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11BA2"/>
    <w:multiLevelType w:val="hybridMultilevel"/>
    <w:tmpl w:val="B2E8202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06279"/>
    <w:multiLevelType w:val="hybridMultilevel"/>
    <w:tmpl w:val="1FFED23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7A32B4"/>
    <w:multiLevelType w:val="hybridMultilevel"/>
    <w:tmpl w:val="CF50E26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F365F2"/>
    <w:multiLevelType w:val="hybridMultilevel"/>
    <w:tmpl w:val="DFAE9D9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C43B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42"/>
    <w:rsid w:val="00006ED4"/>
    <w:rsid w:val="00007BBA"/>
    <w:rsid w:val="00087CCA"/>
    <w:rsid w:val="001B1B19"/>
    <w:rsid w:val="00247F0B"/>
    <w:rsid w:val="002B3FB8"/>
    <w:rsid w:val="002C6BCC"/>
    <w:rsid w:val="00302D9F"/>
    <w:rsid w:val="00341710"/>
    <w:rsid w:val="00393109"/>
    <w:rsid w:val="004A3993"/>
    <w:rsid w:val="004E36B2"/>
    <w:rsid w:val="004F4E91"/>
    <w:rsid w:val="00510FC4"/>
    <w:rsid w:val="00547399"/>
    <w:rsid w:val="00584532"/>
    <w:rsid w:val="005E1165"/>
    <w:rsid w:val="00695557"/>
    <w:rsid w:val="00725868"/>
    <w:rsid w:val="00782539"/>
    <w:rsid w:val="008B31FD"/>
    <w:rsid w:val="0090101F"/>
    <w:rsid w:val="00924B42"/>
    <w:rsid w:val="009F3516"/>
    <w:rsid w:val="00C918BD"/>
    <w:rsid w:val="00DD292D"/>
    <w:rsid w:val="00E5573A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7C1CF-8A32-4D6D-A5E9-EC650FE4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39"/>
    <w:rPr>
      <w:rFonts w:ascii="Segoe UI" w:eastAsia="Times New Roman" w:hAnsi="Segoe UI" w:cs="Segoe UI"/>
      <w:sz w:val="18"/>
      <w:szCs w:val="18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Sandom</dc:creator>
  <cp:keywords/>
  <dc:description/>
  <cp:lastModifiedBy>Karyn Willetts</cp:lastModifiedBy>
  <cp:revision>2</cp:revision>
  <cp:lastPrinted>2020-01-17T01:04:00Z</cp:lastPrinted>
  <dcterms:created xsi:type="dcterms:W3CDTF">2022-01-05T22:38:00Z</dcterms:created>
  <dcterms:modified xsi:type="dcterms:W3CDTF">2022-01-05T22:38:00Z</dcterms:modified>
</cp:coreProperties>
</file>