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69" w:rsidRDefault="007E4369" w:rsidP="006A0103">
      <w:pPr>
        <w:pStyle w:val="Footer"/>
        <w:tabs>
          <w:tab w:val="clear" w:pos="9072"/>
          <w:tab w:val="right" w:pos="9900"/>
        </w:tabs>
        <w:jc w:val="center"/>
        <w:rPr>
          <w:rFonts w:ascii="Arial" w:hAnsi="Arial"/>
          <w:b w:val="0"/>
          <w:sz w:val="36"/>
          <w:u w:val="single"/>
        </w:rPr>
      </w:pPr>
    </w:p>
    <w:p w:rsidR="007E4369" w:rsidRPr="00CB0F5B" w:rsidRDefault="00E70ABB" w:rsidP="00CB0F5B">
      <w:pPr>
        <w:pStyle w:val="Footer"/>
        <w:jc w:val="right"/>
        <w:rPr>
          <w:rFonts w:ascii="Berkeley" w:hAnsi="Berkeley"/>
          <w:b w:val="0"/>
          <w:i w:val="0"/>
          <w:sz w:val="36"/>
        </w:rPr>
      </w:pPr>
      <w:r>
        <w:rPr>
          <w:rFonts w:ascii="Berkeley" w:hAnsi="Berkeley"/>
          <w:b w:val="0"/>
          <w:i w:val="0"/>
          <w:noProof/>
          <w:sz w:val="36"/>
          <w:lang w:val="en-NZ" w:eastAsia="en-NZ"/>
        </w:rPr>
        <w:drawing>
          <wp:inline distT="0" distB="0" distL="0" distR="0">
            <wp:extent cx="2228850" cy="84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369" w:rsidRPr="00266B42" w:rsidRDefault="007E4369" w:rsidP="00CB0F5B">
      <w:pPr>
        <w:pStyle w:val="Footer"/>
        <w:jc w:val="right"/>
        <w:rPr>
          <w:rFonts w:ascii="Berkeley" w:hAnsi="Berkeley"/>
          <w:b w:val="0"/>
          <w:i w:val="0"/>
          <w:sz w:val="28"/>
          <w:szCs w:val="28"/>
        </w:rPr>
      </w:pPr>
    </w:p>
    <w:p w:rsidR="007E4369" w:rsidRPr="00290887" w:rsidRDefault="007E4369" w:rsidP="00290887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="Arial" w:hAnsi="Arial"/>
          <w:b/>
          <w:color w:val="000000"/>
          <w:sz w:val="24"/>
          <w:szCs w:val="24"/>
          <w:lang w:eastAsia="en-US"/>
        </w:rPr>
      </w:pPr>
      <w:r w:rsidRPr="00290887">
        <w:rPr>
          <w:rFonts w:ascii="Arial" w:hAnsi="Arial"/>
          <w:b/>
          <w:color w:val="000000"/>
          <w:sz w:val="24"/>
          <w:szCs w:val="24"/>
          <w:lang w:eastAsia="en-US"/>
        </w:rPr>
        <w:t>KINDERGARTEN AND PERSON SPECIFICATION</w:t>
      </w:r>
    </w:p>
    <w:p w:rsidR="007E4369" w:rsidRDefault="007E4369" w:rsidP="00290887"/>
    <w:p w:rsidR="007E4369" w:rsidRPr="00B41E71" w:rsidRDefault="007E4369" w:rsidP="00290887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="Arial" w:hAnsi="Arial"/>
          <w:b/>
          <w:color w:val="C00000"/>
          <w:szCs w:val="24"/>
          <w:lang w:eastAsia="en-US"/>
        </w:rPr>
      </w:pPr>
      <w:r w:rsidRPr="00290887">
        <w:rPr>
          <w:rFonts w:ascii="Arial" w:hAnsi="Arial"/>
          <w:b/>
          <w:color w:val="000000"/>
          <w:szCs w:val="24"/>
          <w:lang w:eastAsia="en-US"/>
        </w:rPr>
        <w:t xml:space="preserve">DATE: </w:t>
      </w:r>
      <w:r w:rsidRPr="00290887">
        <w:rPr>
          <w:rFonts w:ascii="Arial" w:hAnsi="Arial"/>
          <w:b/>
          <w:color w:val="000000"/>
          <w:szCs w:val="24"/>
          <w:lang w:eastAsia="en-US"/>
        </w:rPr>
        <w:tab/>
      </w:r>
      <w:r w:rsidR="00704DB3">
        <w:rPr>
          <w:rFonts w:ascii="Arial" w:hAnsi="Arial"/>
          <w:color w:val="000000"/>
          <w:szCs w:val="24"/>
          <w:lang w:eastAsia="en-US"/>
        </w:rPr>
        <w:t>August 2019</w:t>
      </w:r>
      <w:r w:rsidR="00B41E71">
        <w:rPr>
          <w:rFonts w:ascii="Arial" w:hAnsi="Arial"/>
          <w:color w:val="000000"/>
          <w:szCs w:val="24"/>
          <w:lang w:eastAsia="en-US"/>
        </w:rPr>
        <w:tab/>
      </w:r>
    </w:p>
    <w:p w:rsidR="007E4369" w:rsidRPr="00290887" w:rsidRDefault="007E4369" w:rsidP="00290887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="Arial" w:hAnsi="Arial"/>
          <w:b/>
          <w:color w:val="000000"/>
          <w:szCs w:val="24"/>
          <w:lang w:eastAsia="en-US"/>
        </w:rPr>
      </w:pPr>
      <w:r w:rsidRPr="00290887">
        <w:rPr>
          <w:rFonts w:ascii="Arial" w:hAnsi="Arial"/>
          <w:b/>
          <w:color w:val="000000"/>
          <w:szCs w:val="24"/>
          <w:lang w:eastAsia="en-US"/>
        </w:rPr>
        <w:t>POSITION:</w:t>
      </w:r>
      <w:r w:rsidRPr="00290887">
        <w:rPr>
          <w:rFonts w:ascii="Arial" w:hAnsi="Arial"/>
          <w:b/>
          <w:color w:val="000000"/>
          <w:szCs w:val="24"/>
          <w:lang w:eastAsia="en-US"/>
        </w:rPr>
        <w:tab/>
      </w:r>
      <w:r w:rsidR="002E4DAB" w:rsidRPr="002E4DAB">
        <w:rPr>
          <w:rFonts w:ascii="Arial" w:hAnsi="Arial"/>
          <w:color w:val="000000"/>
          <w:szCs w:val="24"/>
          <w:lang w:eastAsia="en-US"/>
        </w:rPr>
        <w:t>Relieving</w:t>
      </w:r>
      <w:r w:rsidR="002E4DAB">
        <w:rPr>
          <w:rFonts w:ascii="Arial" w:hAnsi="Arial"/>
          <w:b/>
          <w:color w:val="000000"/>
          <w:szCs w:val="24"/>
          <w:lang w:eastAsia="en-US"/>
        </w:rPr>
        <w:t xml:space="preserve"> </w:t>
      </w:r>
      <w:r w:rsidR="00FE6C49">
        <w:rPr>
          <w:rFonts w:ascii="Arial" w:hAnsi="Arial"/>
          <w:color w:val="000000"/>
          <w:szCs w:val="24"/>
          <w:lang w:eastAsia="en-US"/>
        </w:rPr>
        <w:t>Teacher / Full Time</w:t>
      </w:r>
      <w:r w:rsidR="002E4DAB">
        <w:rPr>
          <w:rFonts w:ascii="Arial" w:hAnsi="Arial"/>
          <w:color w:val="000000"/>
          <w:szCs w:val="24"/>
          <w:lang w:eastAsia="en-US"/>
        </w:rPr>
        <w:t xml:space="preserve"> </w:t>
      </w:r>
    </w:p>
    <w:p w:rsidR="007E4369" w:rsidRPr="00244EC8" w:rsidRDefault="007E4369" w:rsidP="00290887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="Arial" w:hAnsi="Arial"/>
          <w:color w:val="000000"/>
          <w:szCs w:val="24"/>
          <w:lang w:eastAsia="en-US"/>
        </w:rPr>
      </w:pPr>
      <w:r w:rsidRPr="00290887">
        <w:rPr>
          <w:rFonts w:ascii="Arial" w:hAnsi="Arial"/>
          <w:b/>
          <w:color w:val="000000"/>
          <w:szCs w:val="24"/>
          <w:lang w:eastAsia="en-US"/>
        </w:rPr>
        <w:t>KINDERGARTEN:</w:t>
      </w:r>
      <w:r w:rsidRPr="00290887">
        <w:rPr>
          <w:rFonts w:ascii="Arial" w:hAnsi="Arial"/>
          <w:b/>
          <w:color w:val="000000"/>
          <w:szCs w:val="24"/>
          <w:lang w:eastAsia="en-US"/>
        </w:rPr>
        <w:tab/>
      </w:r>
      <w:proofErr w:type="spellStart"/>
      <w:r>
        <w:rPr>
          <w:rFonts w:ascii="Arial" w:hAnsi="Arial"/>
          <w:color w:val="000000"/>
          <w:szCs w:val="24"/>
          <w:lang w:eastAsia="en-US"/>
        </w:rPr>
        <w:t>Kidsfirst</w:t>
      </w:r>
      <w:proofErr w:type="spellEnd"/>
      <w:r>
        <w:rPr>
          <w:rFonts w:ascii="Arial" w:hAnsi="Arial"/>
          <w:color w:val="000000"/>
          <w:szCs w:val="24"/>
          <w:lang w:eastAsia="en-US"/>
        </w:rPr>
        <w:t xml:space="preserve"> Kindergartens </w:t>
      </w:r>
      <w:r w:rsidR="00704DB3">
        <w:rPr>
          <w:rFonts w:ascii="Arial" w:hAnsi="Arial"/>
          <w:color w:val="000000"/>
          <w:szCs w:val="24"/>
          <w:lang w:eastAsia="en-US"/>
        </w:rPr>
        <w:t>Alexandra</w:t>
      </w:r>
      <w:r w:rsidR="00B41E71">
        <w:rPr>
          <w:rFonts w:ascii="Arial" w:hAnsi="Arial"/>
          <w:color w:val="000000"/>
          <w:szCs w:val="24"/>
          <w:lang w:eastAsia="en-US"/>
        </w:rPr>
        <w:tab/>
      </w:r>
    </w:p>
    <w:p w:rsidR="007E4369" w:rsidRDefault="007E4369" w:rsidP="00290887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="Arial" w:hAnsi="Arial"/>
          <w:color w:val="000000"/>
          <w:szCs w:val="24"/>
          <w:lang w:eastAsia="en-US"/>
        </w:rPr>
      </w:pPr>
      <w:r w:rsidRPr="00290887">
        <w:rPr>
          <w:rFonts w:ascii="Arial" w:hAnsi="Arial"/>
          <w:b/>
          <w:color w:val="000000"/>
          <w:szCs w:val="24"/>
          <w:lang w:eastAsia="en-US"/>
        </w:rPr>
        <w:t>ADDRESS:</w:t>
      </w:r>
      <w:r w:rsidRPr="00290887">
        <w:rPr>
          <w:rFonts w:ascii="Arial" w:hAnsi="Arial"/>
          <w:b/>
          <w:color w:val="000000"/>
          <w:szCs w:val="24"/>
          <w:lang w:eastAsia="en-US"/>
        </w:rPr>
        <w:tab/>
      </w:r>
      <w:r w:rsidR="00704DB3">
        <w:rPr>
          <w:rFonts w:ascii="Arial" w:hAnsi="Arial"/>
          <w:color w:val="000000"/>
          <w:szCs w:val="24"/>
          <w:lang w:eastAsia="en-US"/>
        </w:rPr>
        <w:t>3 Ventry Street</w:t>
      </w:r>
      <w:r w:rsidR="00CF61D0" w:rsidRPr="00CF61D0">
        <w:rPr>
          <w:rFonts w:ascii="Arial" w:hAnsi="Arial"/>
          <w:color w:val="000000"/>
          <w:szCs w:val="24"/>
          <w:lang w:eastAsia="en-US"/>
        </w:rPr>
        <w:t xml:space="preserve">, </w:t>
      </w:r>
      <w:r w:rsidR="00704DB3">
        <w:rPr>
          <w:rFonts w:ascii="Arial" w:hAnsi="Arial"/>
          <w:color w:val="000000"/>
          <w:szCs w:val="24"/>
          <w:lang w:eastAsia="en-US"/>
        </w:rPr>
        <w:t>Alexandra</w:t>
      </w:r>
    </w:p>
    <w:p w:rsidR="007E4369" w:rsidRPr="00CF61D0" w:rsidRDefault="007E4369" w:rsidP="00290887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="Arial" w:hAnsi="Arial"/>
          <w:color w:val="000000"/>
          <w:szCs w:val="24"/>
          <w:lang w:eastAsia="en-US"/>
        </w:rPr>
      </w:pPr>
      <w:r w:rsidRPr="00290887">
        <w:rPr>
          <w:rFonts w:ascii="Arial" w:hAnsi="Arial"/>
          <w:b/>
          <w:color w:val="000000"/>
          <w:szCs w:val="24"/>
          <w:lang w:eastAsia="en-US"/>
        </w:rPr>
        <w:t>PHONE NUMBER:</w:t>
      </w:r>
      <w:r w:rsidRPr="00290887">
        <w:rPr>
          <w:rFonts w:ascii="Arial" w:hAnsi="Arial"/>
          <w:b/>
          <w:color w:val="000000"/>
          <w:szCs w:val="24"/>
          <w:lang w:eastAsia="en-US"/>
        </w:rPr>
        <w:tab/>
      </w:r>
      <w:r w:rsidR="00FE6C49" w:rsidRPr="00FE6C49">
        <w:rPr>
          <w:rFonts w:ascii="Arial" w:hAnsi="Arial"/>
          <w:color w:val="000000"/>
          <w:szCs w:val="24"/>
          <w:lang w:eastAsia="en-US"/>
        </w:rPr>
        <w:t>(03)</w:t>
      </w:r>
      <w:r w:rsidR="00FE6C49">
        <w:rPr>
          <w:rFonts w:ascii="Arial" w:hAnsi="Arial"/>
          <w:b/>
          <w:color w:val="000000"/>
          <w:szCs w:val="24"/>
          <w:lang w:eastAsia="en-US"/>
        </w:rPr>
        <w:t xml:space="preserve"> </w:t>
      </w:r>
      <w:r w:rsidR="00704DB3">
        <w:rPr>
          <w:rFonts w:ascii="Arial" w:hAnsi="Arial"/>
          <w:color w:val="000000"/>
          <w:szCs w:val="24"/>
          <w:lang w:eastAsia="en-US"/>
        </w:rPr>
        <w:t>4488655</w:t>
      </w:r>
    </w:p>
    <w:p w:rsidR="00FE6C49" w:rsidRDefault="007E4369" w:rsidP="00FE6C49">
      <w:pPr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290887">
        <w:rPr>
          <w:rFonts w:ascii="Arial" w:hAnsi="Arial"/>
          <w:b/>
          <w:color w:val="000000"/>
          <w:szCs w:val="24"/>
          <w:lang w:eastAsia="en-US"/>
        </w:rPr>
        <w:t>CURRENT OPERATING ROLL:</w:t>
      </w:r>
      <w:r w:rsidRPr="00290887">
        <w:rPr>
          <w:rFonts w:ascii="Arial" w:hAnsi="Arial"/>
          <w:b/>
          <w:color w:val="000000"/>
          <w:szCs w:val="24"/>
          <w:lang w:eastAsia="en-US"/>
        </w:rPr>
        <w:tab/>
      </w:r>
      <w:r w:rsidR="00FE6C49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All Day Kindergarten (8.</w:t>
      </w:r>
      <w:r w:rsidR="00CF61D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45</w:t>
      </w:r>
      <w:r w:rsidR="00FE6C49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am to 2.</w:t>
      </w:r>
      <w:r w:rsidR="00CF61D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45</w:t>
      </w:r>
      <w:r w:rsidR="00704DB3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pm). Current roll 40/40</w:t>
      </w:r>
    </w:p>
    <w:p w:rsidR="00FE6C49" w:rsidRDefault="00FE6C49" w:rsidP="00FE6C49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</w:pPr>
    </w:p>
    <w:p w:rsidR="00FE6C49" w:rsidRDefault="008525C5" w:rsidP="00FE6C49">
      <w:pPr>
        <w:tabs>
          <w:tab w:val="left" w:pos="3119"/>
          <w:tab w:val="left" w:pos="5954"/>
          <w:tab w:val="right" w:pos="9072"/>
        </w:tabs>
        <w:spacing w:after="200" w:line="260" w:lineRule="exact"/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</w:pPr>
      <w:r w:rsidRPr="00FE6C49">
        <w:rPr>
          <w:rFonts w:asciiTheme="minorHAnsi" w:hAnsiTheme="minorHAnsi"/>
          <w:b/>
          <w:bCs/>
          <w:color w:val="000000"/>
          <w:sz w:val="24"/>
          <w:szCs w:val="24"/>
          <w:lang w:eastAsia="en-US"/>
        </w:rPr>
        <w:t xml:space="preserve">Description of community: </w:t>
      </w:r>
    </w:p>
    <w:p w:rsidR="008525C5" w:rsidRPr="00FE6C49" w:rsidRDefault="008525C5" w:rsidP="00CF61D0">
      <w:pPr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FE6C49">
        <w:rPr>
          <w:rFonts w:asciiTheme="minorHAnsi" w:hAnsiTheme="minorHAnsi" w:cs="Arial"/>
          <w:sz w:val="24"/>
          <w:szCs w:val="24"/>
        </w:rPr>
        <w:t>Kidsfirst</w:t>
      </w:r>
      <w:proofErr w:type="spellEnd"/>
      <w:r w:rsidRPr="00FE6C49">
        <w:rPr>
          <w:rFonts w:asciiTheme="minorHAnsi" w:hAnsiTheme="minorHAnsi" w:cs="Arial"/>
          <w:sz w:val="24"/>
          <w:szCs w:val="24"/>
        </w:rPr>
        <w:t xml:space="preserve"> Kindergartens </w:t>
      </w:r>
      <w:r w:rsidR="00704DB3">
        <w:rPr>
          <w:rFonts w:asciiTheme="minorHAnsi" w:hAnsiTheme="minorHAnsi" w:cs="Arial"/>
          <w:sz w:val="24"/>
          <w:szCs w:val="24"/>
        </w:rPr>
        <w:t>Alexandra</w:t>
      </w:r>
      <w:r w:rsidR="00CF61D0">
        <w:rPr>
          <w:rFonts w:asciiTheme="minorHAnsi" w:hAnsiTheme="minorHAnsi" w:cs="Arial"/>
          <w:sz w:val="24"/>
          <w:szCs w:val="24"/>
        </w:rPr>
        <w:t xml:space="preserve"> </w:t>
      </w:r>
      <w:r w:rsidR="00781A09" w:rsidRPr="00781A09">
        <w:rPr>
          <w:rFonts w:asciiTheme="minorHAnsi" w:hAnsiTheme="minorHAnsi" w:cstheme="minorHAnsi"/>
          <w:sz w:val="24"/>
          <w:szCs w:val="24"/>
        </w:rPr>
        <w:t xml:space="preserve">is one of seven kindergartens </w:t>
      </w:r>
      <w:r w:rsidR="00CF61D0">
        <w:rPr>
          <w:rFonts w:asciiTheme="minorHAnsi" w:hAnsiTheme="minorHAnsi" w:cstheme="minorHAnsi"/>
          <w:sz w:val="24"/>
          <w:szCs w:val="24"/>
        </w:rPr>
        <w:t>in the Central Otago area</w:t>
      </w:r>
      <w:r w:rsidR="00781A09" w:rsidRPr="00781A09">
        <w:rPr>
          <w:rFonts w:asciiTheme="minorHAnsi" w:hAnsiTheme="minorHAnsi" w:cstheme="minorHAnsi"/>
          <w:sz w:val="24"/>
          <w:szCs w:val="24"/>
        </w:rPr>
        <w:t>.</w:t>
      </w:r>
      <w:r w:rsidR="00781A09">
        <w:rPr>
          <w:rFonts w:cstheme="minorHAnsi"/>
        </w:rPr>
        <w:t xml:space="preserve">  </w:t>
      </w:r>
      <w:r w:rsidR="00707388">
        <w:rPr>
          <w:rFonts w:asciiTheme="minorHAnsi" w:hAnsiTheme="minorHAnsi" w:cs="Arial"/>
          <w:sz w:val="24"/>
          <w:szCs w:val="24"/>
        </w:rPr>
        <w:t xml:space="preserve"> </w:t>
      </w:r>
      <w:r w:rsidR="00704DB3">
        <w:rPr>
          <w:rFonts w:asciiTheme="minorHAnsi" w:hAnsiTheme="minorHAnsi" w:cs="Arial"/>
          <w:sz w:val="24"/>
          <w:szCs w:val="24"/>
        </w:rPr>
        <w:t>The kindergarten is located in the community of Alexandra, b</w:t>
      </w:r>
      <w:r w:rsidR="002E4DAB">
        <w:rPr>
          <w:rFonts w:asciiTheme="minorHAnsi" w:hAnsiTheme="minorHAnsi" w:cs="Arial"/>
          <w:sz w:val="24"/>
          <w:szCs w:val="24"/>
        </w:rPr>
        <w:t xml:space="preserve">eside Alexandra Primary School. The setting is purpose built with a spacious indoor area and an outdoor space that invites inquiry and exploration. The outdoor space is attractive and has undergone some re-development recently. This work is continuing.  </w:t>
      </w:r>
    </w:p>
    <w:p w:rsidR="008525C5" w:rsidRPr="00290887" w:rsidRDefault="008525C5" w:rsidP="008525C5">
      <w:pPr>
        <w:rPr>
          <w:rFonts w:ascii="Arial" w:hAnsi="Arial"/>
          <w:color w:val="000000"/>
          <w:szCs w:val="24"/>
          <w:lang w:eastAsia="en-US"/>
        </w:rPr>
      </w:pP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Curriculum Emphases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:</w:t>
      </w:r>
    </w:p>
    <w:p w:rsidR="00CF61D0" w:rsidRDefault="002E4DAB" w:rsidP="002E4DAB">
      <w:pPr>
        <w:rPr>
          <w:rFonts w:asciiTheme="minorHAnsi" w:hAnsiTheme="minorHAnsi" w:cstheme="minorHAnsi"/>
          <w:sz w:val="24"/>
        </w:rPr>
      </w:pPr>
      <w:proofErr w:type="spellStart"/>
      <w:r w:rsidRPr="002E4DAB">
        <w:rPr>
          <w:rFonts w:asciiTheme="minorHAnsi" w:hAnsiTheme="minorHAnsi" w:cstheme="minorHAnsi"/>
          <w:sz w:val="24"/>
        </w:rPr>
        <w:t>Kidsfirst</w:t>
      </w:r>
      <w:proofErr w:type="spellEnd"/>
      <w:r w:rsidRPr="002E4DAB">
        <w:rPr>
          <w:rFonts w:asciiTheme="minorHAnsi" w:hAnsiTheme="minorHAnsi" w:cstheme="minorHAnsi"/>
          <w:sz w:val="24"/>
        </w:rPr>
        <w:t xml:space="preserve"> Kindergartens Alexandra places emphasis on the importance of respectful collaborative relationships</w:t>
      </w:r>
      <w:r>
        <w:rPr>
          <w:rFonts w:asciiTheme="minorHAnsi" w:hAnsiTheme="minorHAnsi" w:cstheme="minorHAnsi"/>
          <w:sz w:val="24"/>
        </w:rPr>
        <w:t>. The overarching emphasis in the curriculum encompasses the Māori values of:</w:t>
      </w:r>
      <w:r w:rsidRPr="002E4DAB">
        <w:rPr>
          <w:rFonts w:asciiTheme="minorHAnsi" w:hAnsiTheme="minorHAnsi" w:cstheme="minorHAnsi"/>
          <w:sz w:val="24"/>
        </w:rPr>
        <w:t xml:space="preserve"> </w:t>
      </w:r>
    </w:p>
    <w:p w:rsidR="002E4DAB" w:rsidRDefault="002E4DAB" w:rsidP="002E4D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Whanaungatanga</w:t>
      </w:r>
      <w:proofErr w:type="spellEnd"/>
      <w:r>
        <w:rPr>
          <w:rFonts w:asciiTheme="minorHAnsi" w:hAnsiTheme="minorHAnsi" w:cstheme="minorHAnsi"/>
          <w:sz w:val="24"/>
        </w:rPr>
        <w:t xml:space="preserve"> – relationships both with </w:t>
      </w:r>
      <w:proofErr w:type="spellStart"/>
      <w:r>
        <w:rPr>
          <w:rFonts w:asciiTheme="minorHAnsi" w:hAnsiTheme="minorHAnsi" w:cstheme="minorHAnsi"/>
          <w:sz w:val="24"/>
        </w:rPr>
        <w:t>whānau</w:t>
      </w:r>
      <w:proofErr w:type="spellEnd"/>
      <w:r>
        <w:rPr>
          <w:rFonts w:asciiTheme="minorHAnsi" w:hAnsiTheme="minorHAnsi" w:cstheme="minorHAnsi"/>
          <w:sz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</w:rPr>
        <w:t>tamariki</w:t>
      </w:r>
      <w:proofErr w:type="spellEnd"/>
      <w:r>
        <w:rPr>
          <w:rFonts w:asciiTheme="minorHAnsi" w:hAnsiTheme="minorHAnsi" w:cstheme="minorHAnsi"/>
          <w:sz w:val="24"/>
        </w:rPr>
        <w:t xml:space="preserve"> and the community</w:t>
      </w:r>
    </w:p>
    <w:p w:rsidR="002E4DAB" w:rsidRDefault="002E4DAB" w:rsidP="002E4D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Manaakitanga</w:t>
      </w:r>
      <w:proofErr w:type="spellEnd"/>
      <w:r>
        <w:rPr>
          <w:rFonts w:asciiTheme="minorHAnsi" w:hAnsiTheme="minorHAnsi" w:cstheme="minorHAnsi"/>
          <w:sz w:val="24"/>
        </w:rPr>
        <w:t xml:space="preserve"> – care and respect</w:t>
      </w:r>
    </w:p>
    <w:p w:rsidR="002E4DAB" w:rsidRPr="002E4DAB" w:rsidRDefault="002E4DAB" w:rsidP="002E4DAB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proofErr w:type="spellStart"/>
      <w:r>
        <w:rPr>
          <w:rFonts w:asciiTheme="minorHAnsi" w:hAnsiTheme="minorHAnsi" w:cstheme="minorHAnsi"/>
          <w:sz w:val="24"/>
        </w:rPr>
        <w:t>Ako</w:t>
      </w:r>
      <w:proofErr w:type="spellEnd"/>
      <w:r>
        <w:rPr>
          <w:rFonts w:asciiTheme="minorHAnsi" w:hAnsiTheme="minorHAnsi" w:cstheme="minorHAnsi"/>
          <w:sz w:val="24"/>
        </w:rPr>
        <w:t xml:space="preserve"> – learning together and from each other</w:t>
      </w:r>
    </w:p>
    <w:p w:rsidR="00CF61D0" w:rsidRPr="0029462C" w:rsidRDefault="00CF61D0" w:rsidP="00CF61D0">
      <w:pPr>
        <w:pStyle w:val="ListParagraph"/>
        <w:ind w:left="720"/>
        <w:rPr>
          <w:rFonts w:asciiTheme="minorHAnsi" w:hAnsiTheme="minorHAnsi" w:cstheme="minorHAnsi"/>
          <w:sz w:val="24"/>
        </w:rPr>
      </w:pPr>
    </w:p>
    <w:p w:rsidR="00FE6C49" w:rsidRPr="0029462C" w:rsidRDefault="00FE6C49" w:rsidP="00FE6C49">
      <w:pPr>
        <w:rPr>
          <w:rFonts w:asciiTheme="minorHAnsi" w:hAnsiTheme="minorHAnsi" w:cstheme="minorHAnsi"/>
          <w:sz w:val="24"/>
          <w:szCs w:val="24"/>
        </w:rPr>
      </w:pP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Programme Priorities</w:t>
      </w:r>
    </w:p>
    <w:p w:rsidR="00FE6C49" w:rsidRPr="0029462C" w:rsidRDefault="00FE6C49" w:rsidP="0058474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Being an intentional/purposeful teacher by p</w:t>
      </w:r>
      <w:r w:rsidR="00155F12">
        <w:rPr>
          <w:rFonts w:asciiTheme="minorHAnsi" w:hAnsiTheme="minorHAnsi" w:cstheme="minorHAnsi"/>
          <w:sz w:val="24"/>
        </w:rPr>
        <w:t>roviding inspiring environments, promoting a calm, respectful and peaceful environment and programme</w:t>
      </w:r>
    </w:p>
    <w:p w:rsidR="00115E86" w:rsidRDefault="00FE6C49" w:rsidP="00584748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Building Tikanga Maori perspectives into the programme</w:t>
      </w:r>
      <w:r w:rsidR="00707388">
        <w:rPr>
          <w:rFonts w:asciiTheme="minorHAnsi" w:hAnsiTheme="minorHAnsi" w:cstheme="minorHAnsi"/>
          <w:sz w:val="24"/>
        </w:rPr>
        <w:t xml:space="preserve"> </w:t>
      </w:r>
    </w:p>
    <w:p w:rsidR="00115E86" w:rsidRPr="00115E86" w:rsidRDefault="00155F12" w:rsidP="00115E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Children’s growing understanding of social competence, respect for self and others and taking responsibility within the programme</w:t>
      </w:r>
    </w:p>
    <w:p w:rsidR="00115E86" w:rsidRPr="00115E86" w:rsidRDefault="00155F12" w:rsidP="00115E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Regular planning discussions linked to daily reflections and children’s individual learning goals</w:t>
      </w:r>
    </w:p>
    <w:p w:rsidR="00FE6C49" w:rsidRPr="0029462C" w:rsidRDefault="0017261A" w:rsidP="00115E8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In-depth Internal Evaluation</w:t>
      </w:r>
      <w:r w:rsidR="00115E86" w:rsidRPr="00115E86">
        <w:rPr>
          <w:rFonts w:asciiTheme="minorHAnsi" w:hAnsiTheme="minorHAnsi" w:cstheme="minorHAnsi"/>
          <w:color w:val="auto"/>
          <w:sz w:val="24"/>
        </w:rPr>
        <w:t xml:space="preserve"> focused on continuous improvement</w:t>
      </w:r>
      <w:r>
        <w:rPr>
          <w:rFonts w:asciiTheme="minorHAnsi" w:hAnsiTheme="minorHAnsi" w:cstheme="minorHAnsi"/>
          <w:sz w:val="24"/>
        </w:rPr>
        <w:t>, informing teaching and learning practices</w:t>
      </w:r>
    </w:p>
    <w:p w:rsidR="00FE6C49" w:rsidRPr="0029462C" w:rsidRDefault="00FE6C49" w:rsidP="00FE6C49">
      <w:pPr>
        <w:pStyle w:val="ListParagraph"/>
        <w:ind w:left="720"/>
        <w:rPr>
          <w:rFonts w:asciiTheme="minorHAnsi" w:hAnsiTheme="minorHAnsi" w:cstheme="minorHAnsi"/>
          <w:sz w:val="24"/>
        </w:rPr>
      </w:pPr>
    </w:p>
    <w:p w:rsidR="00FE6C49" w:rsidRDefault="00FE6C49" w:rsidP="00FE6C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E6C49" w:rsidRDefault="00FE6C49" w:rsidP="00FE6C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FE6C49" w:rsidRDefault="00FE6C49" w:rsidP="00FE6C4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81A09" w:rsidRPr="00781A09" w:rsidRDefault="00781A09" w:rsidP="00781A09">
      <w:pPr>
        <w:keepNext/>
        <w:keepLines/>
        <w:tabs>
          <w:tab w:val="left" w:pos="3119"/>
          <w:tab w:val="left" w:pos="5954"/>
          <w:tab w:val="right" w:pos="9072"/>
        </w:tabs>
        <w:spacing w:line="260" w:lineRule="exact"/>
        <w:outlineLvl w:val="0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</w:pPr>
      <w:r w:rsidRPr="00781A09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US"/>
        </w:rPr>
        <w:lastRenderedPageBreak/>
        <w:t>POSITION SPECIFICATIONS</w:t>
      </w: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The following derive from the </w:t>
      </w:r>
      <w:proofErr w:type="spellStart"/>
      <w:r w:rsidRPr="0029462C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>Kidsfirst</w:t>
      </w:r>
      <w:proofErr w:type="spellEnd"/>
      <w:r w:rsidRPr="0029462C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 Kindergartens Areas of Practice Quality Evaluation Indicators (201</w:t>
      </w:r>
      <w:r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>4</w:t>
      </w:r>
      <w:r w:rsidRPr="0029462C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) which is available online </w:t>
      </w:r>
      <w:hyperlink r:id="rId6" w:history="1">
        <w:r w:rsidRPr="0029462C">
          <w:rPr>
            <w:rStyle w:val="Hyperlink"/>
            <w:rFonts w:asciiTheme="minorHAnsi" w:hAnsiTheme="minorHAnsi" w:cstheme="minorHAnsi"/>
            <w:bCs/>
            <w:sz w:val="24"/>
            <w:szCs w:val="24"/>
            <w:lang w:eastAsia="en-US"/>
          </w:rPr>
          <w:t>http://assets2.kidsfirst.co.nz/assets/QEI-Poster.pdf</w:t>
        </w:r>
      </w:hyperlink>
      <w:r w:rsidRPr="0029462C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 xml:space="preserve">. </w:t>
      </w:r>
    </w:p>
    <w:p w:rsidR="00FE6C49" w:rsidRPr="0029462C" w:rsidRDefault="00FE6C49" w:rsidP="00FE6C49">
      <w:pPr>
        <w:pStyle w:val="Heading2"/>
        <w:rPr>
          <w:rFonts w:asciiTheme="minorHAnsi" w:hAnsiTheme="minorHAnsi" w:cstheme="minorHAnsi"/>
          <w:sz w:val="24"/>
          <w:szCs w:val="24"/>
          <w:lang w:eastAsia="en-US"/>
        </w:rPr>
      </w:pP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 xml:space="preserve">Curriculum and teaching requirements </w:t>
      </w: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Cs/>
          <w:color w:val="000000"/>
          <w:sz w:val="24"/>
          <w:szCs w:val="24"/>
          <w:lang w:eastAsia="en-US"/>
        </w:rPr>
        <w:t>The successful applicant will be an intentional teacher who;</w:t>
      </w:r>
    </w:p>
    <w:p w:rsidR="00FE6C49" w:rsidRPr="0029462C" w:rsidRDefault="00FE6C49" w:rsidP="00584748">
      <w:pPr>
        <w:pStyle w:val="BodyTex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Demonstrates understanding of the theoretical underpinnings of Te Whāriki</w:t>
      </w:r>
    </w:p>
    <w:p w:rsidR="00FE6C49" w:rsidRPr="0029462C" w:rsidRDefault="00584748" w:rsidP="00584748">
      <w:pPr>
        <w:pStyle w:val="BodyTex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Is committed to and p</w:t>
      </w:r>
      <w:r w:rsidR="00FE6C49" w:rsidRPr="0029462C">
        <w:rPr>
          <w:rFonts w:asciiTheme="minorHAnsi" w:hAnsiTheme="minorHAnsi" w:cstheme="minorHAnsi"/>
          <w:sz w:val="24"/>
          <w:szCs w:val="24"/>
        </w:rPr>
        <w:t>articipates in ongoing and appropriate professional development that informs and is reflected in their practice</w:t>
      </w:r>
    </w:p>
    <w:p w:rsidR="00FE6C49" w:rsidRPr="0029462C" w:rsidRDefault="00FE6C49" w:rsidP="00584748">
      <w:pPr>
        <w:pStyle w:val="BodyText"/>
        <w:numPr>
          <w:ilvl w:val="0"/>
          <w:numId w:val="7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Participates in both child and teacher initiated sustained, shared teaching episodes to extend children’s thinking and value their contribution to the learning experience</w:t>
      </w:r>
    </w:p>
    <w:p w:rsidR="00FE6C49" w:rsidRPr="0029462C" w:rsidRDefault="00FE6C49" w:rsidP="00584748">
      <w:pPr>
        <w:pStyle w:val="BodyText"/>
        <w:numPr>
          <w:ilvl w:val="0"/>
          <w:numId w:val="7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Is committed to their own understanding as a Treaty partner as demonstrated through professional growth and practice</w:t>
      </w:r>
    </w:p>
    <w:p w:rsidR="00FE6C49" w:rsidRPr="0029462C" w:rsidRDefault="00FE6C49" w:rsidP="00584748">
      <w:pPr>
        <w:pStyle w:val="BodyTex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 xml:space="preserve">Has a commitment to and awareness of the principles of inclusion.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9462C">
        <w:rPr>
          <w:rFonts w:asciiTheme="minorHAnsi" w:hAnsiTheme="minorHAnsi" w:cstheme="minorHAnsi"/>
          <w:sz w:val="24"/>
          <w:szCs w:val="24"/>
        </w:rPr>
        <w:t>This is evident in and integrated within their professional practice</w:t>
      </w:r>
    </w:p>
    <w:p w:rsidR="00FE6C49" w:rsidRPr="0029462C" w:rsidRDefault="00FE6C49" w:rsidP="00584748">
      <w:pPr>
        <w:pStyle w:val="ListParagraph"/>
        <w:numPr>
          <w:ilvl w:val="0"/>
          <w:numId w:val="6"/>
        </w:numPr>
        <w:tabs>
          <w:tab w:val="clear" w:pos="3119"/>
          <w:tab w:val="clear" w:pos="5954"/>
          <w:tab w:val="clear" w:pos="9072"/>
        </w:tabs>
        <w:spacing w:after="0" w:line="240" w:lineRule="auto"/>
        <w:ind w:left="340"/>
        <w:jc w:val="both"/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Uses robust pedagogical documentation to support assessment, planning for learning and self-review</w:t>
      </w:r>
    </w:p>
    <w:p w:rsidR="00FE6C49" w:rsidRPr="0029462C" w:rsidRDefault="00FE6C49" w:rsidP="00FE6C49">
      <w:pPr>
        <w:pStyle w:val="BodyText"/>
        <w:ind w:left="340"/>
        <w:jc w:val="both"/>
        <w:rPr>
          <w:rFonts w:asciiTheme="minorHAnsi" w:hAnsiTheme="minorHAnsi" w:cstheme="minorHAnsi"/>
          <w:sz w:val="24"/>
          <w:szCs w:val="24"/>
        </w:rPr>
      </w:pP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Relationships with children</w:t>
      </w:r>
    </w:p>
    <w:p w:rsidR="00FE6C49" w:rsidRPr="0029462C" w:rsidRDefault="00FE6C49" w:rsidP="00FE6C49">
      <w:pPr>
        <w:pStyle w:val="Heading2"/>
        <w:rPr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 w:val="0"/>
          <w:sz w:val="24"/>
          <w:szCs w:val="24"/>
          <w:lang w:eastAsia="en-US"/>
        </w:rPr>
        <w:t>The successful applicant will;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Value and respond to family/whānau aspirations for their children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Value and respond to the social and cultural worlds and ways of learning of all children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 xml:space="preserve">Provide feedback to children that acknowledges their effort and success 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 xml:space="preserve">Establish relationships and connections underpinned by kaupapa Māori /Māori pedagogy 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Be available to children so that they can revisit and share their learning with others</w:t>
      </w:r>
    </w:p>
    <w:p w:rsidR="00FE6C49" w:rsidRPr="0029462C" w:rsidRDefault="00FE6C49" w:rsidP="00FE6C49">
      <w:pPr>
        <w:pStyle w:val="BodyText"/>
        <w:jc w:val="both"/>
        <w:rPr>
          <w:rFonts w:asciiTheme="minorHAnsi" w:hAnsiTheme="minorHAnsi" w:cstheme="minorHAnsi"/>
          <w:sz w:val="24"/>
          <w:szCs w:val="24"/>
        </w:rPr>
      </w:pP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Community requirements</w:t>
      </w:r>
    </w:p>
    <w:p w:rsidR="00FE6C49" w:rsidRPr="0029462C" w:rsidRDefault="00FE6C49" w:rsidP="00FE6C49">
      <w:pPr>
        <w:pStyle w:val="Heading2"/>
        <w:rPr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 w:val="0"/>
          <w:sz w:val="24"/>
          <w:szCs w:val="24"/>
          <w:lang w:eastAsia="en-US"/>
        </w:rPr>
        <w:t>The successful applicant will;</w:t>
      </w:r>
    </w:p>
    <w:p w:rsidR="00FE6C49" w:rsidRPr="0029462C" w:rsidRDefault="00FE6C49" w:rsidP="00584748">
      <w:pPr>
        <w:pStyle w:val="BodyText"/>
        <w:numPr>
          <w:ilvl w:val="0"/>
          <w:numId w:val="6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Have strong, responsive, reciprocal and respectful relationships with families/whānau, supporting children’s sense of belonging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Be responsive to individual identities and learning complexities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Demonstrate authentic partnerships with parents/whānau of all children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 xml:space="preserve">Articulate and share the rationale for curriculum decisions with the kindergarten’s community of learners 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Transitions are supported by effective partnerships between family/whānau, services and schools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Promote and encourage active participation, involvement and decision-making by the kindergarten community in all aspects of the teaching and learning programme and self-review</w:t>
      </w:r>
    </w:p>
    <w:p w:rsidR="00FE6C49" w:rsidRPr="0029462C" w:rsidRDefault="00FE6C49" w:rsidP="00584748">
      <w:pPr>
        <w:pStyle w:val="BodyText"/>
        <w:numPr>
          <w:ilvl w:val="0"/>
          <w:numId w:val="8"/>
        </w:numPr>
        <w:ind w:left="34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>Play an advocacy role to support the child and the family/whānau</w:t>
      </w:r>
    </w:p>
    <w:p w:rsidR="00FE6C49" w:rsidRPr="0029462C" w:rsidRDefault="00FE6C49" w:rsidP="00FE6C49">
      <w:pPr>
        <w:pStyle w:val="BodyText"/>
        <w:tabs>
          <w:tab w:val="left" w:pos="3119"/>
          <w:tab w:val="left" w:pos="5954"/>
          <w:tab w:val="right" w:pos="9072"/>
        </w:tabs>
        <w:spacing w:line="260" w:lineRule="exact"/>
        <w:ind w:left="-2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FE6C49" w:rsidRPr="0029462C" w:rsidRDefault="00FE6C49" w:rsidP="00FE6C49">
      <w:pPr>
        <w:pStyle w:val="BodyText"/>
        <w:tabs>
          <w:tab w:val="left" w:pos="3119"/>
          <w:tab w:val="left" w:pos="5954"/>
          <w:tab w:val="right" w:pos="9072"/>
        </w:tabs>
        <w:spacing w:line="260" w:lineRule="exact"/>
        <w:ind w:left="-380"/>
        <w:jc w:val="both"/>
        <w:rPr>
          <w:rFonts w:asciiTheme="minorHAnsi" w:hAnsiTheme="minorHAnsi" w:cstheme="minorHAnsi"/>
          <w:sz w:val="24"/>
          <w:szCs w:val="24"/>
        </w:rPr>
      </w:pPr>
      <w:r w:rsidRPr="0029462C">
        <w:rPr>
          <w:rFonts w:asciiTheme="minorHAnsi" w:hAnsiTheme="minorHAnsi" w:cstheme="minorHAnsi"/>
          <w:sz w:val="24"/>
          <w:szCs w:val="24"/>
        </w:rPr>
        <w:t xml:space="preserve">    </w:t>
      </w:r>
    </w:p>
    <w:p w:rsidR="00FE6C49" w:rsidRPr="0029462C" w:rsidRDefault="00FE6C49" w:rsidP="00FE6C49">
      <w:pPr>
        <w:pStyle w:val="BodyText"/>
        <w:tabs>
          <w:tab w:val="left" w:pos="3119"/>
          <w:tab w:val="left" w:pos="5954"/>
          <w:tab w:val="right" w:pos="9072"/>
        </w:tabs>
        <w:spacing w:line="260" w:lineRule="exact"/>
        <w:ind w:left="-380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sz w:val="24"/>
          <w:szCs w:val="24"/>
        </w:rPr>
        <w:t xml:space="preserve">      </w:t>
      </w:r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Working as part of a teaching team</w:t>
      </w:r>
    </w:p>
    <w:p w:rsidR="00FE6C49" w:rsidRPr="0029462C" w:rsidRDefault="00FE6C49" w:rsidP="00FE6C49">
      <w:pPr>
        <w:pStyle w:val="Heading2"/>
        <w:rPr>
          <w:rFonts w:asciiTheme="minorHAnsi" w:hAnsiTheme="minorHAnsi" w:cstheme="minorHAnsi"/>
          <w:b w:val="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 w:val="0"/>
          <w:sz w:val="24"/>
          <w:szCs w:val="24"/>
          <w:lang w:eastAsia="en-US"/>
        </w:rPr>
        <w:t>The successful applicant will;</w:t>
      </w:r>
    </w:p>
    <w:p w:rsidR="00FE6C49" w:rsidRPr="0029462C" w:rsidRDefault="00FE6C49" w:rsidP="00584748">
      <w:pPr>
        <w:pStyle w:val="ListParagraph"/>
        <w:numPr>
          <w:ilvl w:val="0"/>
          <w:numId w:val="9"/>
        </w:numPr>
        <w:tabs>
          <w:tab w:val="clear" w:pos="3119"/>
          <w:tab w:val="clear" w:pos="5954"/>
          <w:tab w:val="clear" w:pos="9072"/>
        </w:tabs>
        <w:spacing w:after="0" w:line="240" w:lineRule="auto"/>
        <w:jc w:val="both"/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Seek and be responsive to professional feedback</w:t>
      </w:r>
    </w:p>
    <w:p w:rsidR="00FE6C49" w:rsidRPr="0029462C" w:rsidRDefault="00FE6C49" w:rsidP="00584748">
      <w:pPr>
        <w:pStyle w:val="ListParagraph"/>
        <w:numPr>
          <w:ilvl w:val="0"/>
          <w:numId w:val="8"/>
        </w:numPr>
        <w:tabs>
          <w:tab w:val="clear" w:pos="3119"/>
          <w:tab w:val="clear" w:pos="5954"/>
          <w:tab w:val="clear" w:pos="9072"/>
        </w:tabs>
        <w:spacing w:after="0" w:line="240" w:lineRule="auto"/>
        <w:ind w:left="340"/>
        <w:jc w:val="both"/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Have strong collaborative relationships and professional communication with colleagues</w:t>
      </w:r>
    </w:p>
    <w:p w:rsidR="00FE6C49" w:rsidRPr="0029462C" w:rsidRDefault="00FE6C49" w:rsidP="00584748">
      <w:pPr>
        <w:pStyle w:val="ListParagraph"/>
        <w:numPr>
          <w:ilvl w:val="0"/>
          <w:numId w:val="8"/>
        </w:numPr>
        <w:tabs>
          <w:tab w:val="clear" w:pos="3119"/>
          <w:tab w:val="clear" w:pos="5954"/>
          <w:tab w:val="clear" w:pos="9072"/>
        </w:tabs>
        <w:spacing w:after="0" w:line="276" w:lineRule="auto"/>
        <w:ind w:left="340"/>
        <w:jc w:val="both"/>
        <w:rPr>
          <w:rFonts w:asciiTheme="minorHAnsi" w:hAnsiTheme="minorHAnsi" w:cstheme="minorHAnsi"/>
          <w:b/>
          <w:sz w:val="24"/>
        </w:rPr>
      </w:pPr>
      <w:r w:rsidRPr="0029462C">
        <w:rPr>
          <w:rFonts w:asciiTheme="minorHAnsi" w:hAnsiTheme="minorHAnsi" w:cstheme="minorHAnsi"/>
          <w:sz w:val="24"/>
        </w:rPr>
        <w:t>Contribute to the team, providing an environment that reflects, and is responsive to the learners, whānau and wider learning community (people, places, and things, over time)</w:t>
      </w:r>
    </w:p>
    <w:p w:rsidR="00FE6C49" w:rsidRPr="0029462C" w:rsidRDefault="00FE6C49" w:rsidP="00FE6C49">
      <w:pPr>
        <w:spacing w:line="276" w:lineRule="auto"/>
        <w:ind w:left="-20"/>
        <w:jc w:val="both"/>
        <w:rPr>
          <w:rFonts w:asciiTheme="minorHAnsi" w:hAnsiTheme="minorHAnsi" w:cstheme="minorHAnsi"/>
          <w:b/>
          <w:sz w:val="24"/>
        </w:rPr>
      </w:pPr>
    </w:p>
    <w:p w:rsidR="00FE6C49" w:rsidRPr="0029462C" w:rsidRDefault="00FE6C49" w:rsidP="00FE6C49">
      <w:pPr>
        <w:pStyle w:val="BodyText"/>
        <w:rPr>
          <w:rFonts w:asciiTheme="minorHAnsi" w:hAnsiTheme="minorHAnsi" w:cstheme="minorHAnsi"/>
          <w:sz w:val="24"/>
          <w:szCs w:val="24"/>
          <w:lang w:eastAsia="en-US"/>
        </w:rPr>
      </w:pPr>
    </w:p>
    <w:p w:rsidR="00584748" w:rsidRDefault="00584748" w:rsidP="00FE6C49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D16BA2" w:rsidRDefault="00D16BA2" w:rsidP="00FE6C49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FE6C49" w:rsidRPr="0029462C" w:rsidRDefault="00FE6C49" w:rsidP="00FE6C49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br/>
      </w:r>
    </w:p>
    <w:p w:rsidR="00D92B88" w:rsidRDefault="00D92B8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br w:type="page"/>
      </w:r>
    </w:p>
    <w:p w:rsidR="00FE6C49" w:rsidRPr="0029462C" w:rsidRDefault="00FE6C49" w:rsidP="00FE6C49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bookmarkStart w:id="0" w:name="_GoBack"/>
      <w:bookmarkEnd w:id="0"/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PERSON SPECIFICATION</w:t>
      </w: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</w:p>
    <w:p w:rsidR="00FE6C49" w:rsidRPr="0029462C" w:rsidRDefault="00FE6C49" w:rsidP="00FE6C49">
      <w:pPr>
        <w:pStyle w:val="Heading1"/>
        <w:tabs>
          <w:tab w:val="left" w:pos="3119"/>
          <w:tab w:val="left" w:pos="5954"/>
          <w:tab w:val="right" w:pos="9072"/>
        </w:tabs>
        <w:spacing w:line="260" w:lineRule="exac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</w:pPr>
      <w:r w:rsidRPr="0029462C">
        <w:rPr>
          <w:rFonts w:asciiTheme="minorHAnsi" w:hAnsiTheme="minorHAnsi" w:cstheme="minorHAnsi"/>
          <w:b/>
          <w:bCs/>
          <w:color w:val="000000"/>
          <w:sz w:val="24"/>
          <w:szCs w:val="24"/>
          <w:lang w:eastAsia="en-US"/>
        </w:rPr>
        <w:t>Personal Attributes that would best suit the needs of the kindergarten:</w:t>
      </w:r>
    </w:p>
    <w:p w:rsidR="00FE6C49" w:rsidRPr="0029462C" w:rsidRDefault="00FE6C49" w:rsidP="00FE6C49">
      <w:pPr>
        <w:rPr>
          <w:rFonts w:asciiTheme="minorHAnsi" w:hAnsiTheme="minorHAnsi" w:cstheme="minorHAnsi"/>
          <w:sz w:val="24"/>
          <w:szCs w:val="24"/>
        </w:rPr>
      </w:pPr>
    </w:p>
    <w:p w:rsidR="00FE6C49" w:rsidRPr="0029462C" w:rsidRDefault="00FE6C49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A team/relationship focused teacher who is creative, forward thinking, reflective and flexible in their approach.</w:t>
      </w:r>
    </w:p>
    <w:p w:rsidR="00FE6C49" w:rsidRDefault="00FE6C49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A teacher who has a working understanding of what an intentional/purposeful teacher looks like in practice.</w:t>
      </w:r>
    </w:p>
    <w:p w:rsidR="00C0709A" w:rsidRDefault="0017261A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teacher who has</w:t>
      </w:r>
      <w:r w:rsidR="00C0709A">
        <w:rPr>
          <w:rFonts w:asciiTheme="minorHAnsi" w:hAnsiTheme="minorHAnsi" w:cstheme="minorHAnsi"/>
          <w:sz w:val="24"/>
        </w:rPr>
        <w:t xml:space="preserve"> strong pedagogical practice that will support teaching and learners of 21</w:t>
      </w:r>
      <w:r w:rsidR="00C0709A" w:rsidRPr="00C0709A">
        <w:rPr>
          <w:rFonts w:asciiTheme="minorHAnsi" w:hAnsiTheme="minorHAnsi" w:cstheme="minorHAnsi"/>
          <w:sz w:val="24"/>
          <w:vertAlign w:val="superscript"/>
        </w:rPr>
        <w:t>st</w:t>
      </w:r>
      <w:r w:rsidR="00C0709A">
        <w:rPr>
          <w:rFonts w:asciiTheme="minorHAnsi" w:hAnsiTheme="minorHAnsi" w:cstheme="minorHAnsi"/>
          <w:sz w:val="24"/>
        </w:rPr>
        <w:t xml:space="preserve"> century learners</w:t>
      </w:r>
    </w:p>
    <w:p w:rsidR="0017261A" w:rsidRDefault="0017261A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 teacher who is able to support/foster inquiry learning with </w:t>
      </w:r>
      <w:proofErr w:type="spellStart"/>
      <w:r>
        <w:rPr>
          <w:rFonts w:asciiTheme="minorHAnsi" w:hAnsiTheme="minorHAnsi" w:cstheme="minorHAnsi"/>
          <w:sz w:val="24"/>
        </w:rPr>
        <w:t>tamariki</w:t>
      </w:r>
      <w:proofErr w:type="spellEnd"/>
    </w:p>
    <w:p w:rsidR="00584748" w:rsidRDefault="00C0709A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Has the ability to work in a</w:t>
      </w:r>
      <w:r w:rsidR="00584748">
        <w:rPr>
          <w:rFonts w:asciiTheme="minorHAnsi" w:hAnsiTheme="minorHAnsi" w:cstheme="minorHAnsi"/>
          <w:sz w:val="24"/>
        </w:rPr>
        <w:t xml:space="preserve"> busy kindergarten</w:t>
      </w:r>
      <w:r>
        <w:rPr>
          <w:rFonts w:asciiTheme="minorHAnsi" w:hAnsiTheme="minorHAnsi" w:cstheme="minorHAnsi"/>
          <w:sz w:val="24"/>
        </w:rPr>
        <w:t>, be flexible and responsive to the programme</w:t>
      </w:r>
    </w:p>
    <w:p w:rsidR="00FE6C49" w:rsidRPr="0029462C" w:rsidRDefault="00FE6C49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 xml:space="preserve">A teacher with </w:t>
      </w:r>
      <w:r w:rsidR="00584748">
        <w:rPr>
          <w:rFonts w:asciiTheme="minorHAnsi" w:hAnsiTheme="minorHAnsi" w:cstheme="minorHAnsi"/>
          <w:sz w:val="24"/>
        </w:rPr>
        <w:t>skills</w:t>
      </w:r>
      <w:r w:rsidRPr="0029462C">
        <w:rPr>
          <w:rFonts w:asciiTheme="minorHAnsi" w:hAnsiTheme="minorHAnsi" w:cstheme="minorHAnsi"/>
          <w:sz w:val="24"/>
        </w:rPr>
        <w:t xml:space="preserve"> that will support her/him in building relationships and supporting families/whānau </w:t>
      </w:r>
    </w:p>
    <w:p w:rsidR="00FE6C49" w:rsidRPr="0029462C" w:rsidRDefault="00FE6C49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A teacher with a commitment to, and understanding of, bicultural practice</w:t>
      </w:r>
    </w:p>
    <w:p w:rsidR="00FE6C49" w:rsidRPr="0029462C" w:rsidRDefault="00FE6C49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A teacher with strengths in the principles of inclusion, social justice and a children’s rights approach</w:t>
      </w:r>
    </w:p>
    <w:p w:rsidR="00FE6C49" w:rsidRPr="0029462C" w:rsidRDefault="00FE6C49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Confid</w:t>
      </w:r>
      <w:r w:rsidR="00584748">
        <w:rPr>
          <w:rFonts w:asciiTheme="minorHAnsi" w:hAnsiTheme="minorHAnsi" w:cstheme="minorHAnsi"/>
          <w:sz w:val="24"/>
        </w:rPr>
        <w:t>ence and understanding of socio-</w:t>
      </w:r>
      <w:r w:rsidRPr="0029462C">
        <w:rPr>
          <w:rFonts w:asciiTheme="minorHAnsi" w:hAnsiTheme="minorHAnsi" w:cstheme="minorHAnsi"/>
          <w:sz w:val="24"/>
        </w:rPr>
        <w:t>cultural assessment for learning</w:t>
      </w:r>
    </w:p>
    <w:p w:rsidR="00FE6C49" w:rsidRPr="0029462C" w:rsidRDefault="00FE6C49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>A teacher who is energetic,</w:t>
      </w:r>
      <w:r w:rsidR="0017261A">
        <w:rPr>
          <w:rFonts w:asciiTheme="minorHAnsi" w:hAnsiTheme="minorHAnsi" w:cstheme="minorHAnsi"/>
          <w:sz w:val="24"/>
        </w:rPr>
        <w:t xml:space="preserve"> innovative,</w:t>
      </w:r>
      <w:r w:rsidRPr="0029462C">
        <w:rPr>
          <w:rFonts w:asciiTheme="minorHAnsi" w:hAnsiTheme="minorHAnsi" w:cstheme="minorHAnsi"/>
          <w:sz w:val="24"/>
        </w:rPr>
        <w:t xml:space="preserve"> </w:t>
      </w:r>
      <w:r w:rsidR="0017261A" w:rsidRPr="0029462C">
        <w:rPr>
          <w:rFonts w:asciiTheme="minorHAnsi" w:hAnsiTheme="minorHAnsi" w:cstheme="minorHAnsi"/>
          <w:sz w:val="24"/>
        </w:rPr>
        <w:t>and enthusiastic</w:t>
      </w:r>
      <w:r w:rsidRPr="0029462C">
        <w:rPr>
          <w:rFonts w:asciiTheme="minorHAnsi" w:hAnsiTheme="minorHAnsi" w:cstheme="minorHAnsi"/>
          <w:sz w:val="24"/>
        </w:rPr>
        <w:t xml:space="preserve">, shows initiative and is able to articulate and listen to others points of view. </w:t>
      </w:r>
    </w:p>
    <w:p w:rsidR="00FE6C49" w:rsidRDefault="00FE6C49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 w:rsidRPr="0029462C">
        <w:rPr>
          <w:rFonts w:asciiTheme="minorHAnsi" w:hAnsiTheme="minorHAnsi" w:cstheme="minorHAnsi"/>
          <w:sz w:val="24"/>
        </w:rPr>
        <w:t xml:space="preserve">A teacher who </w:t>
      </w:r>
      <w:r w:rsidR="00584748">
        <w:rPr>
          <w:rFonts w:asciiTheme="minorHAnsi" w:hAnsiTheme="minorHAnsi" w:cstheme="minorHAnsi"/>
          <w:sz w:val="24"/>
        </w:rPr>
        <w:t>understands and can practice shared leadership wi</w:t>
      </w:r>
      <w:r w:rsidRPr="0029462C">
        <w:rPr>
          <w:rFonts w:asciiTheme="minorHAnsi" w:hAnsiTheme="minorHAnsi" w:cstheme="minorHAnsi"/>
          <w:sz w:val="24"/>
        </w:rPr>
        <w:t>thin the team</w:t>
      </w:r>
    </w:p>
    <w:p w:rsidR="0017261A" w:rsidRPr="0029462C" w:rsidRDefault="0017261A" w:rsidP="00584748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 teacher with strong ICT skills</w:t>
      </w:r>
    </w:p>
    <w:p w:rsidR="00FE6C49" w:rsidRPr="0029462C" w:rsidRDefault="00FE6C49" w:rsidP="00FE6C49">
      <w:pPr>
        <w:pStyle w:val="Footer"/>
        <w:rPr>
          <w:rFonts w:asciiTheme="minorHAnsi" w:hAnsiTheme="minorHAnsi" w:cstheme="minorHAnsi"/>
        </w:rPr>
      </w:pPr>
    </w:p>
    <w:p w:rsidR="007E4369" w:rsidRPr="00290887" w:rsidRDefault="007E4369" w:rsidP="00290887">
      <w:pPr>
        <w:rPr>
          <w:rFonts w:ascii="Arial" w:hAnsi="Arial"/>
          <w:color w:val="000000"/>
          <w:szCs w:val="24"/>
          <w:lang w:eastAsia="en-US"/>
        </w:rPr>
      </w:pPr>
    </w:p>
    <w:sectPr w:rsidR="007E4369" w:rsidRPr="00290887" w:rsidSect="008B71D6">
      <w:pgSz w:w="11906" w:h="16838"/>
      <w:pgMar w:top="360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PlusBold-Roma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lusBold-Italic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PlusNormal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">
    <w:altName w:val="Kartik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B6F4E0"/>
    <w:lvl w:ilvl="0">
      <w:start w:val="1"/>
      <w:numFmt w:val="bullet"/>
      <w:pStyle w:val="ListNumbered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60DC3"/>
    <w:multiLevelType w:val="singleLevel"/>
    <w:tmpl w:val="394C8C5C"/>
    <w:lvl w:ilvl="0">
      <w:start w:val="1"/>
      <w:numFmt w:val="bullet"/>
      <w:pStyle w:val="ListBulletBefore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  <w:sz w:val="24"/>
      </w:rPr>
    </w:lvl>
  </w:abstractNum>
  <w:abstractNum w:abstractNumId="2" w15:restartNumberingAfterBreak="0">
    <w:nsid w:val="09D5569B"/>
    <w:multiLevelType w:val="singleLevel"/>
    <w:tmpl w:val="AB184AE4"/>
    <w:lvl w:ilvl="0">
      <w:start w:val="1"/>
      <w:numFmt w:val="bullet"/>
      <w:pStyle w:val="ListBulletSubLa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B4739"/>
    <w:multiLevelType w:val="singleLevel"/>
    <w:tmpl w:val="748CC3F8"/>
    <w:lvl w:ilvl="0">
      <w:start w:val="1"/>
      <w:numFmt w:val="bullet"/>
      <w:pStyle w:val="ListBulletSu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DF67EF"/>
    <w:multiLevelType w:val="hybridMultilevel"/>
    <w:tmpl w:val="9E5EEA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36815"/>
    <w:multiLevelType w:val="hybridMultilevel"/>
    <w:tmpl w:val="7248A7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687A"/>
    <w:multiLevelType w:val="hybridMultilevel"/>
    <w:tmpl w:val="0DA010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77705"/>
    <w:multiLevelType w:val="singleLevel"/>
    <w:tmpl w:val="EAB817EE"/>
    <w:lvl w:ilvl="0">
      <w:numFmt w:val="none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cs="Times New Roman" w:hint="default"/>
        <w:sz w:val="24"/>
      </w:rPr>
    </w:lvl>
  </w:abstractNum>
  <w:abstractNum w:abstractNumId="8" w15:restartNumberingAfterBreak="0">
    <w:nsid w:val="3CBF3870"/>
    <w:multiLevelType w:val="hybridMultilevel"/>
    <w:tmpl w:val="99F4CA1E"/>
    <w:lvl w:ilvl="0" w:tplc="1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46A1A"/>
    <w:multiLevelType w:val="hybridMultilevel"/>
    <w:tmpl w:val="FA1812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57E2F"/>
    <w:multiLevelType w:val="hybridMultilevel"/>
    <w:tmpl w:val="69545D80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397FED"/>
    <w:multiLevelType w:val="hybridMultilevel"/>
    <w:tmpl w:val="AEB27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472D8"/>
    <w:multiLevelType w:val="hybridMultilevel"/>
    <w:tmpl w:val="573610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41BC0"/>
    <w:multiLevelType w:val="hybridMultilevel"/>
    <w:tmpl w:val="B8541EBA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E81875"/>
    <w:multiLevelType w:val="hybridMultilevel"/>
    <w:tmpl w:val="F6AEFA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0451C"/>
    <w:multiLevelType w:val="hybridMultilevel"/>
    <w:tmpl w:val="F578BA58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723742"/>
    <w:multiLevelType w:val="hybridMultilevel"/>
    <w:tmpl w:val="730C30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16"/>
  </w:num>
  <w:num w:numId="12">
    <w:abstractNumId w:val="5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98"/>
    <w:rsid w:val="000213A2"/>
    <w:rsid w:val="00042346"/>
    <w:rsid w:val="000B2925"/>
    <w:rsid w:val="000B6141"/>
    <w:rsid w:val="000B79AC"/>
    <w:rsid w:val="0010604A"/>
    <w:rsid w:val="00115E86"/>
    <w:rsid w:val="00127654"/>
    <w:rsid w:val="0013205A"/>
    <w:rsid w:val="00132DDD"/>
    <w:rsid w:val="00155D4E"/>
    <w:rsid w:val="00155F12"/>
    <w:rsid w:val="00160FD9"/>
    <w:rsid w:val="00171A7F"/>
    <w:rsid w:val="0017261A"/>
    <w:rsid w:val="00187519"/>
    <w:rsid w:val="001A3D7E"/>
    <w:rsid w:val="001B085C"/>
    <w:rsid w:val="001B514F"/>
    <w:rsid w:val="001E5D11"/>
    <w:rsid w:val="00212946"/>
    <w:rsid w:val="00213FEF"/>
    <w:rsid w:val="002270F9"/>
    <w:rsid w:val="00244EC8"/>
    <w:rsid w:val="002534DC"/>
    <w:rsid w:val="00266B42"/>
    <w:rsid w:val="0027199A"/>
    <w:rsid w:val="002747ED"/>
    <w:rsid w:val="00290887"/>
    <w:rsid w:val="00292EB8"/>
    <w:rsid w:val="002A1472"/>
    <w:rsid w:val="002E4DAB"/>
    <w:rsid w:val="003025CF"/>
    <w:rsid w:val="00330FA2"/>
    <w:rsid w:val="00341C63"/>
    <w:rsid w:val="0036363A"/>
    <w:rsid w:val="00366932"/>
    <w:rsid w:val="00374379"/>
    <w:rsid w:val="003C5B3F"/>
    <w:rsid w:val="003D3C11"/>
    <w:rsid w:val="003D799E"/>
    <w:rsid w:val="003F0729"/>
    <w:rsid w:val="00431EED"/>
    <w:rsid w:val="004437BD"/>
    <w:rsid w:val="00452951"/>
    <w:rsid w:val="00463D78"/>
    <w:rsid w:val="0048252C"/>
    <w:rsid w:val="004C6A6C"/>
    <w:rsid w:val="00552E4A"/>
    <w:rsid w:val="005770E6"/>
    <w:rsid w:val="00584748"/>
    <w:rsid w:val="005A6C5D"/>
    <w:rsid w:val="005B7732"/>
    <w:rsid w:val="005F216D"/>
    <w:rsid w:val="00614BE6"/>
    <w:rsid w:val="006178AF"/>
    <w:rsid w:val="00677449"/>
    <w:rsid w:val="00690786"/>
    <w:rsid w:val="0069093E"/>
    <w:rsid w:val="006A0103"/>
    <w:rsid w:val="006C082D"/>
    <w:rsid w:val="006D1524"/>
    <w:rsid w:val="00704DB3"/>
    <w:rsid w:val="00707388"/>
    <w:rsid w:val="00743698"/>
    <w:rsid w:val="007648E9"/>
    <w:rsid w:val="00781A09"/>
    <w:rsid w:val="00787586"/>
    <w:rsid w:val="00793BFB"/>
    <w:rsid w:val="007B72AF"/>
    <w:rsid w:val="007C5959"/>
    <w:rsid w:val="007E4369"/>
    <w:rsid w:val="008418ED"/>
    <w:rsid w:val="00845AF5"/>
    <w:rsid w:val="008525C5"/>
    <w:rsid w:val="008B71D6"/>
    <w:rsid w:val="008C03E1"/>
    <w:rsid w:val="008E5E56"/>
    <w:rsid w:val="009212EE"/>
    <w:rsid w:val="00935782"/>
    <w:rsid w:val="00956522"/>
    <w:rsid w:val="009840F4"/>
    <w:rsid w:val="009A237B"/>
    <w:rsid w:val="009C15D8"/>
    <w:rsid w:val="009F7698"/>
    <w:rsid w:val="00A06E11"/>
    <w:rsid w:val="00A26E7D"/>
    <w:rsid w:val="00A67312"/>
    <w:rsid w:val="00A97EB5"/>
    <w:rsid w:val="00B018BB"/>
    <w:rsid w:val="00B41E71"/>
    <w:rsid w:val="00B462C8"/>
    <w:rsid w:val="00B92B96"/>
    <w:rsid w:val="00BA16B3"/>
    <w:rsid w:val="00BA30E5"/>
    <w:rsid w:val="00BC0BE9"/>
    <w:rsid w:val="00BD1781"/>
    <w:rsid w:val="00C0709A"/>
    <w:rsid w:val="00C13DB7"/>
    <w:rsid w:val="00C408AB"/>
    <w:rsid w:val="00CA0753"/>
    <w:rsid w:val="00CB0F5B"/>
    <w:rsid w:val="00CC248A"/>
    <w:rsid w:val="00CE109F"/>
    <w:rsid w:val="00CE4E7D"/>
    <w:rsid w:val="00CF61D0"/>
    <w:rsid w:val="00D16BA2"/>
    <w:rsid w:val="00D17DB0"/>
    <w:rsid w:val="00D252C7"/>
    <w:rsid w:val="00D92B88"/>
    <w:rsid w:val="00D9304C"/>
    <w:rsid w:val="00DB51E0"/>
    <w:rsid w:val="00DE0CD1"/>
    <w:rsid w:val="00DF6B3B"/>
    <w:rsid w:val="00E032E0"/>
    <w:rsid w:val="00E12B6C"/>
    <w:rsid w:val="00E12C0F"/>
    <w:rsid w:val="00E21114"/>
    <w:rsid w:val="00E4072E"/>
    <w:rsid w:val="00E428FE"/>
    <w:rsid w:val="00E572C7"/>
    <w:rsid w:val="00E63E95"/>
    <w:rsid w:val="00E70ABB"/>
    <w:rsid w:val="00EF3194"/>
    <w:rsid w:val="00F04A91"/>
    <w:rsid w:val="00F1413F"/>
    <w:rsid w:val="00F351C0"/>
    <w:rsid w:val="00F71A7B"/>
    <w:rsid w:val="00F81324"/>
    <w:rsid w:val="00FA2DBD"/>
    <w:rsid w:val="00FC1645"/>
    <w:rsid w:val="00FE31D6"/>
    <w:rsid w:val="00FE534B"/>
    <w:rsid w:val="00FE5726"/>
    <w:rsid w:val="00FE6C49"/>
    <w:rsid w:val="00FE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87087FC-1F4E-4073-889B-59E7A47C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698"/>
    <w:rPr>
      <w:sz w:val="20"/>
      <w:szCs w:val="20"/>
      <w:lang w:val="en-GB" w:eastAsia="en-AU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C408AB"/>
    <w:pPr>
      <w:keepNext/>
      <w:keepLines/>
      <w:outlineLvl w:val="0"/>
    </w:pPr>
    <w:rPr>
      <w:rFonts w:ascii="MetaPlusBold-Roman" w:hAnsi="MetaPlusBold-Roman"/>
      <w:sz w:val="28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C408AB"/>
    <w:pPr>
      <w:keepNext/>
      <w:outlineLvl w:val="1"/>
    </w:pPr>
    <w:rPr>
      <w:rFonts w:ascii="MetaPlusBold-Roman" w:hAnsi="MetaPlusBold-Roman"/>
      <w:b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C408AB"/>
    <w:pPr>
      <w:keepNext/>
      <w:outlineLvl w:val="2"/>
    </w:pPr>
    <w:rPr>
      <w:rFonts w:ascii="MetaPlusBold-Italic" w:hAnsi="MetaPlusBold-Italic"/>
      <w:b/>
      <w:i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C408AB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6932"/>
    <w:rPr>
      <w:rFonts w:ascii="Cambria" w:hAnsi="Cambria" w:cs="Times New Roman"/>
      <w:b/>
      <w:bCs/>
      <w:kern w:val="32"/>
      <w:sz w:val="32"/>
      <w:szCs w:val="32"/>
      <w:lang w:val="en-GB" w:eastAsia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6932"/>
    <w:rPr>
      <w:rFonts w:ascii="Cambria" w:hAnsi="Cambria" w:cs="Times New Roman"/>
      <w:b/>
      <w:bCs/>
      <w:i/>
      <w:iCs/>
      <w:sz w:val="28"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6932"/>
    <w:rPr>
      <w:rFonts w:ascii="Cambria" w:hAnsi="Cambria" w:cs="Times New Roman"/>
      <w:b/>
      <w:bCs/>
      <w:sz w:val="26"/>
      <w:szCs w:val="26"/>
      <w:lang w:val="en-GB" w:eastAsia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6932"/>
    <w:rPr>
      <w:rFonts w:ascii="Calibri" w:hAnsi="Calibri" w:cs="Times New Roman"/>
      <w:b/>
      <w:bCs/>
      <w:sz w:val="28"/>
      <w:szCs w:val="28"/>
      <w:lang w:val="en-GB" w:eastAsia="en-AU"/>
    </w:rPr>
  </w:style>
  <w:style w:type="paragraph" w:styleId="BodyText">
    <w:name w:val="Body Text"/>
    <w:basedOn w:val="Normal"/>
    <w:link w:val="BodyTextChar"/>
    <w:uiPriority w:val="99"/>
    <w:rsid w:val="00C408AB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customStyle="1" w:styleId="BodyTextBefore">
    <w:name w:val="Body Text Before"/>
    <w:basedOn w:val="BodyText"/>
    <w:next w:val="ListBullet"/>
    <w:uiPriority w:val="99"/>
    <w:rsid w:val="00C408AB"/>
    <w:pPr>
      <w:keepNext/>
      <w:spacing w:after="60"/>
    </w:pPr>
  </w:style>
  <w:style w:type="paragraph" w:styleId="ListBullet">
    <w:name w:val="List Bullet"/>
    <w:basedOn w:val="Normal"/>
    <w:uiPriority w:val="99"/>
    <w:rsid w:val="00C408AB"/>
    <w:pPr>
      <w:numPr>
        <w:numId w:val="2"/>
      </w:numPr>
      <w:spacing w:after="60"/>
    </w:pPr>
  </w:style>
  <w:style w:type="paragraph" w:styleId="Footer">
    <w:name w:val="footer"/>
    <w:basedOn w:val="Normal"/>
    <w:link w:val="FooterChar"/>
    <w:uiPriority w:val="99"/>
    <w:rsid w:val="00C408AB"/>
    <w:pPr>
      <w:tabs>
        <w:tab w:val="right" w:pos="9072"/>
      </w:tabs>
    </w:pPr>
    <w:rPr>
      <w:rFonts w:ascii="MetaPlusBold-Italic" w:hAnsi="MetaPlusBold-Italic"/>
      <w:b/>
      <w:i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styleId="Header">
    <w:name w:val="header"/>
    <w:basedOn w:val="Normal"/>
    <w:link w:val="HeaderChar"/>
    <w:uiPriority w:val="99"/>
    <w:rsid w:val="00C408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6932"/>
    <w:rPr>
      <w:rFonts w:cs="Times New Roman"/>
      <w:sz w:val="20"/>
      <w:szCs w:val="20"/>
      <w:lang w:val="en-GB" w:eastAsia="en-AU"/>
    </w:rPr>
  </w:style>
  <w:style w:type="paragraph" w:customStyle="1" w:styleId="ListBulletLast">
    <w:name w:val="List Bullet Last"/>
    <w:basedOn w:val="ListBullet"/>
    <w:next w:val="BodyText"/>
    <w:uiPriority w:val="99"/>
    <w:rsid w:val="00C408AB"/>
    <w:pPr>
      <w:numPr>
        <w:numId w:val="0"/>
      </w:numPr>
      <w:tabs>
        <w:tab w:val="left" w:pos="709"/>
      </w:tabs>
      <w:spacing w:after="180"/>
    </w:pPr>
  </w:style>
  <w:style w:type="paragraph" w:customStyle="1" w:styleId="ListBulletBefore">
    <w:name w:val="List Bullet Before"/>
    <w:basedOn w:val="ListBulletLast"/>
    <w:next w:val="Normal"/>
    <w:uiPriority w:val="99"/>
    <w:rsid w:val="00C408AB"/>
    <w:pPr>
      <w:keepNext/>
      <w:numPr>
        <w:numId w:val="3"/>
      </w:numPr>
      <w:spacing w:after="60"/>
    </w:pPr>
  </w:style>
  <w:style w:type="paragraph" w:customStyle="1" w:styleId="ListBulletContinued">
    <w:name w:val="List Bullet Continued"/>
    <w:basedOn w:val="ListBullet"/>
    <w:uiPriority w:val="99"/>
    <w:rsid w:val="00C408AB"/>
    <w:pPr>
      <w:numPr>
        <w:numId w:val="0"/>
      </w:numPr>
      <w:ind w:left="709"/>
    </w:pPr>
  </w:style>
  <w:style w:type="paragraph" w:customStyle="1" w:styleId="ListBulletSub">
    <w:name w:val="List Bullet Sub"/>
    <w:basedOn w:val="BodyText"/>
    <w:uiPriority w:val="99"/>
    <w:rsid w:val="00C408AB"/>
    <w:pPr>
      <w:numPr>
        <w:numId w:val="4"/>
      </w:numPr>
      <w:tabs>
        <w:tab w:val="left" w:pos="1418"/>
      </w:tabs>
      <w:spacing w:after="60"/>
      <w:ind w:left="357" w:hanging="357"/>
    </w:pPr>
  </w:style>
  <w:style w:type="paragraph" w:customStyle="1" w:styleId="ListBulletSubContinued">
    <w:name w:val="List Bullet Sub Continued"/>
    <w:basedOn w:val="ListBulletSub"/>
    <w:uiPriority w:val="99"/>
    <w:rsid w:val="00C408AB"/>
    <w:pPr>
      <w:numPr>
        <w:numId w:val="0"/>
      </w:numPr>
      <w:ind w:left="1418"/>
    </w:pPr>
  </w:style>
  <w:style w:type="paragraph" w:customStyle="1" w:styleId="ListBulletSubLast">
    <w:name w:val="List Bullet Sub Last"/>
    <w:basedOn w:val="ListBulletSub"/>
    <w:next w:val="ListBullet"/>
    <w:uiPriority w:val="99"/>
    <w:rsid w:val="00C408AB"/>
    <w:pPr>
      <w:numPr>
        <w:numId w:val="5"/>
      </w:numPr>
      <w:tabs>
        <w:tab w:val="clear" w:pos="360"/>
        <w:tab w:val="num" w:pos="709"/>
      </w:tabs>
      <w:ind w:left="709" w:hanging="709"/>
    </w:pPr>
  </w:style>
  <w:style w:type="paragraph" w:customStyle="1" w:styleId="ListNumbered">
    <w:name w:val="List Numbered"/>
    <w:basedOn w:val="Normal"/>
    <w:uiPriority w:val="99"/>
    <w:rsid w:val="00C408AB"/>
    <w:pPr>
      <w:spacing w:after="60"/>
    </w:pPr>
  </w:style>
  <w:style w:type="paragraph" w:customStyle="1" w:styleId="ListNumberedContinued">
    <w:name w:val="List Numbered Continued"/>
    <w:basedOn w:val="BodyText"/>
    <w:uiPriority w:val="99"/>
    <w:rsid w:val="00C408AB"/>
    <w:pPr>
      <w:spacing w:after="60"/>
      <w:ind w:left="709"/>
    </w:pPr>
  </w:style>
  <w:style w:type="paragraph" w:customStyle="1" w:styleId="ListNumberedLast">
    <w:name w:val="List Numbered Last"/>
    <w:basedOn w:val="ListNumbered"/>
    <w:next w:val="BodyText"/>
    <w:uiPriority w:val="99"/>
    <w:rsid w:val="00C408AB"/>
    <w:pPr>
      <w:numPr>
        <w:numId w:val="1"/>
      </w:numPr>
      <w:tabs>
        <w:tab w:val="clear" w:pos="360"/>
        <w:tab w:val="num" w:pos="709"/>
      </w:tabs>
      <w:spacing w:after="180"/>
    </w:pPr>
  </w:style>
  <w:style w:type="paragraph" w:styleId="Quote">
    <w:name w:val="Quote"/>
    <w:basedOn w:val="BodyText"/>
    <w:next w:val="BodyText"/>
    <w:link w:val="QuoteChar"/>
    <w:uiPriority w:val="99"/>
    <w:qFormat/>
    <w:rsid w:val="00C408AB"/>
    <w:pPr>
      <w:ind w:left="709" w:right="707"/>
    </w:pPr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366932"/>
    <w:rPr>
      <w:rFonts w:cs="Times New Roman"/>
      <w:i/>
      <w:iCs/>
      <w:color w:val="000000"/>
      <w:sz w:val="20"/>
      <w:szCs w:val="20"/>
      <w:lang w:val="en-GB" w:eastAsia="en-AU"/>
    </w:rPr>
  </w:style>
  <w:style w:type="character" w:customStyle="1" w:styleId="SansSerifChar">
    <w:name w:val="SansSerifChar"/>
    <w:basedOn w:val="DefaultParagraphFont"/>
    <w:uiPriority w:val="99"/>
    <w:rsid w:val="00C408AB"/>
    <w:rPr>
      <w:rFonts w:ascii="MetaPlusNormal-Roman" w:hAnsi="MetaPlusNormal-Roman" w:cs="Times New Roman"/>
      <w:sz w:val="20"/>
    </w:rPr>
  </w:style>
  <w:style w:type="paragraph" w:customStyle="1" w:styleId="Table">
    <w:name w:val="Table"/>
    <w:basedOn w:val="BodyText"/>
    <w:next w:val="BodyText"/>
    <w:uiPriority w:val="99"/>
    <w:rsid w:val="00C408AB"/>
    <w:pPr>
      <w:spacing w:before="60" w:after="60"/>
    </w:pPr>
  </w:style>
  <w:style w:type="paragraph" w:customStyle="1" w:styleId="Title1">
    <w:name w:val="Title 1"/>
    <w:basedOn w:val="Normal"/>
    <w:next w:val="BodyText"/>
    <w:uiPriority w:val="99"/>
    <w:rsid w:val="00C408AB"/>
    <w:pPr>
      <w:keepNext/>
      <w:widowControl w:val="0"/>
      <w:spacing w:before="180"/>
      <w:outlineLvl w:val="0"/>
    </w:pPr>
    <w:rPr>
      <w:rFonts w:ascii="MetaPlusBold-Roman" w:hAnsi="MetaPlusBold-Roman"/>
      <w:sz w:val="50"/>
    </w:rPr>
  </w:style>
  <w:style w:type="paragraph" w:customStyle="1" w:styleId="Title3">
    <w:name w:val="Title 3"/>
    <w:basedOn w:val="Normal"/>
    <w:next w:val="BodyText"/>
    <w:uiPriority w:val="99"/>
    <w:rsid w:val="00C408AB"/>
    <w:pPr>
      <w:outlineLvl w:val="2"/>
    </w:pPr>
    <w:rPr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52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932"/>
    <w:rPr>
      <w:rFonts w:cs="Times New Roman"/>
      <w:sz w:val="2"/>
      <w:lang w:val="en-GB" w:eastAsia="en-AU"/>
    </w:rPr>
  </w:style>
  <w:style w:type="paragraph" w:styleId="ListParagraph">
    <w:name w:val="List Paragraph"/>
    <w:basedOn w:val="Normal"/>
    <w:uiPriority w:val="34"/>
    <w:qFormat/>
    <w:rsid w:val="00290887"/>
    <w:pPr>
      <w:tabs>
        <w:tab w:val="left" w:pos="3119"/>
        <w:tab w:val="left" w:pos="5954"/>
        <w:tab w:val="right" w:pos="9072"/>
      </w:tabs>
      <w:spacing w:after="200" w:line="260" w:lineRule="exact"/>
      <w:contextualSpacing/>
    </w:pPr>
    <w:rPr>
      <w:rFonts w:ascii="Arial" w:hAnsi="Arial"/>
      <w:color w:val="00000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E6C4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70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ssets2.kidsfirst.co.nz/assets/QEI-Poster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740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Alternative Duties</vt:lpstr>
    </vt:vector>
  </TitlesOfParts>
  <Company>ACC</Company>
  <LinksUpToDate>false</LinksUpToDate>
  <CharactersWithSpaces>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Alternative Duties</dc:title>
  <dc:creator>barlown</dc:creator>
  <cp:lastModifiedBy>Alison Cook</cp:lastModifiedBy>
  <cp:revision>4</cp:revision>
  <cp:lastPrinted>2011-11-10T00:59:00Z</cp:lastPrinted>
  <dcterms:created xsi:type="dcterms:W3CDTF">2019-08-11T22:37:00Z</dcterms:created>
  <dcterms:modified xsi:type="dcterms:W3CDTF">2019-08-12T04:02:00Z</dcterms:modified>
</cp:coreProperties>
</file>